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1E5" w:rsidRDefault="00F8625F" w:rsidP="00EA181A">
      <w:pPr>
        <w:pStyle w:val="Ttulo"/>
        <w:jc w:val="center"/>
      </w:pPr>
      <w:r>
        <w:t xml:space="preserve">Direito </w:t>
      </w:r>
      <w:r w:rsidR="00997BA8">
        <w:t>Penal II</w:t>
      </w:r>
      <w:r>
        <w:t xml:space="preserve"> - </w:t>
      </w:r>
      <w:r w:rsidR="00997BA8">
        <w:t>3</w:t>
      </w:r>
      <w:r>
        <w:t>º Bimestre</w:t>
      </w:r>
    </w:p>
    <w:p w:rsidR="00230529" w:rsidRDefault="00230529" w:rsidP="00230529">
      <w:pPr>
        <w:pStyle w:val="dafs"/>
        <w:pBdr>
          <w:bottom w:val="single" w:sz="4" w:space="1" w:color="auto"/>
        </w:pBdr>
        <w:jc w:val="center"/>
        <w:rPr>
          <w:b/>
        </w:rPr>
      </w:pPr>
      <w:r w:rsidRPr="00230529">
        <w:rPr>
          <w:b/>
        </w:rPr>
        <w:t>DOS CRIMES PATRIMONIAIS</w:t>
      </w:r>
    </w:p>
    <w:p w:rsidR="00230529" w:rsidRPr="00A312C4" w:rsidRDefault="00230529" w:rsidP="00230529">
      <w:pPr>
        <w:pStyle w:val="dafs"/>
        <w:rPr>
          <w:b/>
        </w:rPr>
      </w:pPr>
    </w:p>
    <w:p w:rsidR="00230529" w:rsidRDefault="00230529" w:rsidP="00230529">
      <w:pPr>
        <w:pStyle w:val="dafs"/>
      </w:pPr>
      <w:r w:rsidRPr="00A312C4">
        <w:rPr>
          <w:b/>
        </w:rPr>
        <w:t>Conceito de patrimônio</w:t>
      </w:r>
      <w:r w:rsidR="00BB0C11" w:rsidRPr="00A312C4">
        <w:rPr>
          <w:b/>
        </w:rPr>
        <w:t>:</w:t>
      </w:r>
      <w:r w:rsidR="00BB0C11">
        <w:t xml:space="preserve"> </w:t>
      </w:r>
      <w:r w:rsidR="00A312C4">
        <w:t>(Art. 5º caput garante o direito a propriedade, que é sinônimo de patrimônio) conjunto de bens titularizados por uma pessoa (tanto material quanto imaterial), um complexo de relações jurídicas que envolve tanto a propriedade móvel quanto imóvel, pertencentes a alguém, com valor econômico. Para efeitos penais, patrimônio envolve também um bem que embora não tenha valor econômico mas também sentimental.</w:t>
      </w:r>
    </w:p>
    <w:p w:rsidR="00BB0C11" w:rsidRPr="00F507F8" w:rsidRDefault="00BB0C11" w:rsidP="00230529">
      <w:pPr>
        <w:pStyle w:val="dafs"/>
      </w:pPr>
    </w:p>
    <w:p w:rsidR="00E567FD" w:rsidRPr="00F507F8" w:rsidRDefault="00E567FD" w:rsidP="00F06DB8">
      <w:pPr>
        <w:pStyle w:val="dafs"/>
        <w:numPr>
          <w:ilvl w:val="0"/>
          <w:numId w:val="4"/>
        </w:numPr>
        <w:ind w:left="360"/>
      </w:pPr>
      <w:r w:rsidRPr="00F507F8">
        <w:rPr>
          <w:b/>
        </w:rPr>
        <w:t>Furto:</w:t>
      </w:r>
      <w:r w:rsidRPr="00F507F8">
        <w:t xml:space="preserve"> é subtrair, para si ou p</w:t>
      </w:r>
      <w:r w:rsidR="003A240C" w:rsidRPr="00F507F8">
        <w:t xml:space="preserve">ara outrem, coisa alheia móvel, </w:t>
      </w:r>
      <w:r w:rsidRPr="00F507F8">
        <w:t>retirar da esfera de vigilância de outrem.</w:t>
      </w:r>
    </w:p>
    <w:p w:rsidR="00E567FD" w:rsidRPr="00F507F8" w:rsidRDefault="00E567FD" w:rsidP="00F06DB8">
      <w:pPr>
        <w:pStyle w:val="dafs"/>
        <w:numPr>
          <w:ilvl w:val="1"/>
          <w:numId w:val="4"/>
        </w:numPr>
      </w:pPr>
      <w:r w:rsidRPr="00F507F8">
        <w:rPr>
          <w:b/>
        </w:rPr>
        <w:t xml:space="preserve">Furto </w:t>
      </w:r>
      <w:r w:rsidR="003A240C" w:rsidRPr="00F507F8">
        <w:rPr>
          <w:b/>
        </w:rPr>
        <w:t xml:space="preserve">Qualificado </w:t>
      </w:r>
      <w:r w:rsidRPr="00F507F8">
        <w:rPr>
          <w:b/>
        </w:rPr>
        <w:t>mediante fraude</w:t>
      </w:r>
      <w:r w:rsidRPr="00F507F8">
        <w:t>:</w:t>
      </w:r>
      <w:r w:rsidRPr="00F507F8">
        <w:rPr>
          <w:shd w:val="clear" w:color="auto" w:fill="FFFFFF"/>
        </w:rPr>
        <w:t xml:space="preserve"> a pena é de reclusão de dois a oito anos, e multa, se o crime é cometido mediante fraude. (Art.</w:t>
      </w:r>
      <w:r w:rsidRPr="00F507F8">
        <w:t xml:space="preserve"> Art. 155 e §4º II, segunda parte)</w:t>
      </w:r>
    </w:p>
    <w:p w:rsidR="00480CF6" w:rsidRPr="006244C0" w:rsidRDefault="00480CF6" w:rsidP="00F06DB8">
      <w:pPr>
        <w:pStyle w:val="dafs"/>
        <w:numPr>
          <w:ilvl w:val="1"/>
          <w:numId w:val="4"/>
        </w:numPr>
        <w:rPr>
          <w:shd w:val="clear" w:color="auto" w:fill="FFFFFF"/>
        </w:rPr>
      </w:pPr>
      <w:r w:rsidRPr="006244C0">
        <w:rPr>
          <w:b/>
          <w:shd w:val="clear" w:color="auto" w:fill="FFFFFF"/>
        </w:rPr>
        <w:t>Furto qualificado pelo dano</w:t>
      </w:r>
      <w:r w:rsidRPr="006244C0">
        <w:rPr>
          <w:shd w:val="clear" w:color="auto" w:fill="FFFFFF"/>
        </w:rPr>
        <w:t xml:space="preserve">: </w:t>
      </w:r>
      <w:r w:rsidRPr="006244C0">
        <w:t>§4º , I - com destruição ou rompimento de obstáculo à subtração da coisa;</w:t>
      </w:r>
    </w:p>
    <w:p w:rsidR="00E567FD" w:rsidRPr="006244C0" w:rsidRDefault="00E567FD" w:rsidP="00F06DB8">
      <w:pPr>
        <w:pStyle w:val="dafs"/>
        <w:numPr>
          <w:ilvl w:val="1"/>
          <w:numId w:val="4"/>
        </w:numPr>
        <w:rPr>
          <w:shd w:val="clear" w:color="auto" w:fill="FFFFFF"/>
        </w:rPr>
      </w:pPr>
      <w:r w:rsidRPr="006244C0">
        <w:rPr>
          <w:b/>
        </w:rPr>
        <w:t>Furto de coisa comum:</w:t>
      </w:r>
      <w:r w:rsidRPr="006244C0">
        <w:t xml:space="preserve"> </w:t>
      </w:r>
      <w:r w:rsidRPr="006244C0">
        <w:rPr>
          <w:shd w:val="clear" w:color="auto" w:fill="FFFFFF"/>
        </w:rPr>
        <w:t>Subtrair o condômino, co-herdeiro ou sócio, para si ou para outrem, a quem legitimamente a detém, a coisa comum</w:t>
      </w:r>
    </w:p>
    <w:p w:rsidR="00E567FD" w:rsidRPr="00F507F8" w:rsidRDefault="00E567FD" w:rsidP="00F06DB8">
      <w:pPr>
        <w:pStyle w:val="dafs"/>
        <w:numPr>
          <w:ilvl w:val="0"/>
          <w:numId w:val="4"/>
        </w:numPr>
        <w:ind w:left="360"/>
        <w:rPr>
          <w:shd w:val="clear" w:color="auto" w:fill="FFFFFF"/>
        </w:rPr>
      </w:pPr>
      <w:r w:rsidRPr="006244C0">
        <w:rPr>
          <w:b/>
        </w:rPr>
        <w:t>Roubo:</w:t>
      </w:r>
      <w:r w:rsidRPr="006244C0">
        <w:rPr>
          <w:shd w:val="clear" w:color="auto" w:fill="FFFFFF"/>
        </w:rPr>
        <w:t xml:space="preserve"> Subtrair coisa móvel alheia</w:t>
      </w:r>
      <w:r w:rsidR="00D7428F" w:rsidRPr="006244C0">
        <w:rPr>
          <w:shd w:val="clear" w:color="auto" w:fill="FFFFFF"/>
        </w:rPr>
        <w:t xml:space="preserve"> </w:t>
      </w:r>
      <w:r w:rsidRPr="006244C0">
        <w:rPr>
          <w:shd w:val="clear" w:color="auto" w:fill="FFFFFF"/>
        </w:rPr>
        <w:t>mediante grave ameaça ou violência</w:t>
      </w:r>
      <w:r w:rsidR="007B03FE" w:rsidRPr="006244C0">
        <w:rPr>
          <w:shd w:val="clear" w:color="auto" w:fill="FFFFFF"/>
        </w:rPr>
        <w:t xml:space="preserve"> a pessoa, ou depois de ter reduzido a pessoa</w:t>
      </w:r>
      <w:r w:rsidRPr="00F507F8">
        <w:rPr>
          <w:shd w:val="clear" w:color="auto" w:fill="FFFFFF"/>
        </w:rPr>
        <w:t xml:space="preserve"> à impossibilidade de resistência (Art. 157)</w:t>
      </w:r>
    </w:p>
    <w:p w:rsidR="00E567FD" w:rsidRPr="00F507F8" w:rsidRDefault="00E567FD" w:rsidP="00F06DB8">
      <w:pPr>
        <w:pStyle w:val="dafs"/>
        <w:numPr>
          <w:ilvl w:val="1"/>
          <w:numId w:val="4"/>
        </w:numPr>
      </w:pPr>
      <w:r w:rsidRPr="00F507F8">
        <w:rPr>
          <w:b/>
          <w:shd w:val="clear" w:color="auto" w:fill="FFFFFF"/>
        </w:rPr>
        <w:t>Roubo qualificado com privação de liberdade</w:t>
      </w:r>
      <w:r w:rsidRPr="00F507F8">
        <w:rPr>
          <w:shd w:val="clear" w:color="auto" w:fill="FFFFFF"/>
        </w:rPr>
        <w:t>:</w:t>
      </w:r>
      <w:r w:rsidRPr="00F507F8">
        <w:t xml:space="preserve"> :§ 2º - A pena aumenta-se de um terço até metade: V - se o agente mantém a vítima em seu poder, restringindo sua liberdade.</w:t>
      </w:r>
    </w:p>
    <w:p w:rsidR="00B522F8" w:rsidRPr="00F507F8" w:rsidRDefault="00B522F8" w:rsidP="00F06DB8">
      <w:pPr>
        <w:pStyle w:val="dafs"/>
        <w:numPr>
          <w:ilvl w:val="0"/>
          <w:numId w:val="4"/>
        </w:numPr>
        <w:ind w:left="360"/>
        <w:rPr>
          <w:shd w:val="clear" w:color="auto" w:fill="FFFFFF"/>
        </w:rPr>
      </w:pPr>
      <w:r w:rsidRPr="00F507F8">
        <w:rPr>
          <w:b/>
        </w:rPr>
        <w:t>Apropriação indébita</w:t>
      </w:r>
      <w:r w:rsidRPr="00F507F8">
        <w:t xml:space="preserve">: </w:t>
      </w:r>
      <w:r w:rsidRPr="00F507F8">
        <w:rPr>
          <w:shd w:val="clear" w:color="auto" w:fill="FFFFFF"/>
        </w:rPr>
        <w:t>Apropriar-se de coisa alheia móvel, de que tem a posse ou a detenção (Art. 168)</w:t>
      </w:r>
    </w:p>
    <w:p w:rsidR="000F5981" w:rsidRPr="00F507F8" w:rsidRDefault="000F5981" w:rsidP="00F06DB8">
      <w:pPr>
        <w:pStyle w:val="dafs"/>
        <w:numPr>
          <w:ilvl w:val="0"/>
          <w:numId w:val="4"/>
        </w:numPr>
        <w:ind w:left="360"/>
      </w:pPr>
      <w:r w:rsidRPr="00F507F8">
        <w:rPr>
          <w:b/>
        </w:rPr>
        <w:t>Dano:</w:t>
      </w:r>
      <w:r w:rsidRPr="00F507F8">
        <w:t xml:space="preserve"> </w:t>
      </w:r>
      <w:r w:rsidRPr="00F507F8">
        <w:rPr>
          <w:shd w:val="clear" w:color="auto" w:fill="FFFFFF"/>
        </w:rPr>
        <w:t>Destruir, inutilizar ou deteriorar coisa alheia (Art. 163)</w:t>
      </w:r>
    </w:p>
    <w:p w:rsidR="00480CF6" w:rsidRPr="00F507F8" w:rsidRDefault="00480CF6" w:rsidP="00F06DB8">
      <w:pPr>
        <w:pStyle w:val="dafs"/>
        <w:numPr>
          <w:ilvl w:val="0"/>
          <w:numId w:val="4"/>
        </w:numPr>
        <w:ind w:left="360"/>
      </w:pPr>
      <w:r w:rsidRPr="00F507F8">
        <w:rPr>
          <w:b/>
          <w:shd w:val="clear" w:color="auto" w:fill="FFFFFF"/>
        </w:rPr>
        <w:t>Usurpação</w:t>
      </w:r>
      <w:r w:rsidRPr="00F507F8">
        <w:rPr>
          <w:shd w:val="clear" w:color="auto" w:fill="FFFFFF"/>
        </w:rPr>
        <w:t>: Suprimir ou deslocar tapume, marco, ou qualquer outro sinal indicativo de linha divisória, para apropriar-se, no todo ou em parte, de coisa imóvel alheia (Art.161)</w:t>
      </w:r>
    </w:p>
    <w:p w:rsidR="00713D1B" w:rsidRPr="00F507F8" w:rsidRDefault="00713D1B" w:rsidP="00F06DB8">
      <w:pPr>
        <w:pStyle w:val="dafs"/>
        <w:numPr>
          <w:ilvl w:val="0"/>
          <w:numId w:val="4"/>
        </w:numPr>
        <w:ind w:left="360"/>
      </w:pPr>
      <w:r w:rsidRPr="00F507F8">
        <w:rPr>
          <w:b/>
          <w:shd w:val="clear" w:color="auto" w:fill="FFFFFF"/>
        </w:rPr>
        <w:t>Peculato</w:t>
      </w:r>
      <w:r w:rsidRPr="00F507F8">
        <w:rPr>
          <w:shd w:val="clear" w:color="auto" w:fill="FFFFFF"/>
        </w:rPr>
        <w:t xml:space="preserve">: </w:t>
      </w:r>
      <w:r w:rsidR="00D7428F" w:rsidRPr="00F507F8">
        <w:rPr>
          <w:shd w:val="clear" w:color="auto" w:fill="FFFFFF"/>
        </w:rPr>
        <w:t xml:space="preserve">o funcionário público </w:t>
      </w:r>
      <w:r w:rsidRPr="00F507F8">
        <w:rPr>
          <w:shd w:val="clear" w:color="auto" w:fill="FFFFFF"/>
        </w:rPr>
        <w:t xml:space="preserve">apropriar-se </w:t>
      </w:r>
      <w:r w:rsidR="00D7428F" w:rsidRPr="00F507F8">
        <w:rPr>
          <w:shd w:val="clear" w:color="auto" w:fill="FFFFFF"/>
        </w:rPr>
        <w:t>ou desviar</w:t>
      </w:r>
      <w:r w:rsidRPr="00F507F8">
        <w:rPr>
          <w:shd w:val="clear" w:color="auto" w:fill="FFFFFF"/>
        </w:rPr>
        <w:t xml:space="preserve"> dinheiro, valor ou qualquer outro bem móvel, público ou particular, de que tem a posse em razão do cargo</w:t>
      </w:r>
      <w:r w:rsidR="00D7428F" w:rsidRPr="00F507F8">
        <w:rPr>
          <w:shd w:val="clear" w:color="auto" w:fill="FFFFFF"/>
        </w:rPr>
        <w:t>.</w:t>
      </w:r>
      <w:r w:rsidRPr="00F507F8">
        <w:rPr>
          <w:shd w:val="clear" w:color="auto" w:fill="FFFFFF"/>
        </w:rPr>
        <w:t xml:space="preserve"> (Art. 312)</w:t>
      </w:r>
    </w:p>
    <w:p w:rsidR="00713D1B" w:rsidRPr="00F507F8" w:rsidRDefault="00713D1B" w:rsidP="00F06DB8">
      <w:pPr>
        <w:pStyle w:val="dafs"/>
        <w:numPr>
          <w:ilvl w:val="0"/>
          <w:numId w:val="4"/>
        </w:numPr>
        <w:ind w:left="360"/>
        <w:rPr>
          <w:shd w:val="clear" w:color="auto" w:fill="FFFFFF"/>
        </w:rPr>
      </w:pPr>
      <w:r w:rsidRPr="00F507F8">
        <w:rPr>
          <w:b/>
        </w:rPr>
        <w:t>Concussão</w:t>
      </w:r>
      <w:r w:rsidRPr="00F507F8">
        <w:t xml:space="preserve">: </w:t>
      </w:r>
      <w:r w:rsidRPr="00F507F8">
        <w:rPr>
          <w:shd w:val="clear" w:color="auto" w:fill="FFFFFF"/>
        </w:rPr>
        <w:t>Exigir vantagem indevida</w:t>
      </w:r>
      <w:r w:rsidR="00D7428F" w:rsidRPr="00F507F8">
        <w:rPr>
          <w:shd w:val="clear" w:color="auto" w:fill="FFFFFF"/>
        </w:rPr>
        <w:t xml:space="preserve"> </w:t>
      </w:r>
      <w:r w:rsidRPr="00F507F8">
        <w:rPr>
          <w:shd w:val="clear" w:color="auto" w:fill="FFFFFF"/>
        </w:rPr>
        <w:t xml:space="preserve">direta ou indiretamente, ainda que fora da função ou antes de assumi-la, mas em razão dela. </w:t>
      </w:r>
      <w:r w:rsidRPr="00F507F8">
        <w:t>(</w:t>
      </w:r>
      <w:r w:rsidRPr="00F507F8">
        <w:rPr>
          <w:shd w:val="clear" w:color="auto" w:fill="FFFFFF"/>
        </w:rPr>
        <w:t>Art. 316)</w:t>
      </w:r>
    </w:p>
    <w:p w:rsidR="00E567FD" w:rsidRPr="00F507F8" w:rsidRDefault="00E567FD" w:rsidP="00F06DB8">
      <w:pPr>
        <w:pStyle w:val="dafs"/>
        <w:numPr>
          <w:ilvl w:val="0"/>
          <w:numId w:val="4"/>
        </w:numPr>
        <w:ind w:left="360"/>
        <w:rPr>
          <w:shd w:val="clear" w:color="auto" w:fill="FFFFFF"/>
        </w:rPr>
      </w:pPr>
      <w:r w:rsidRPr="00F507F8">
        <w:rPr>
          <w:b/>
          <w:shd w:val="clear" w:color="auto" w:fill="FFFFFF"/>
        </w:rPr>
        <w:t>Estelionato:</w:t>
      </w:r>
      <w:r w:rsidRPr="00F507F8">
        <w:rPr>
          <w:shd w:val="clear" w:color="auto" w:fill="FFFFFF"/>
        </w:rPr>
        <w:t xml:space="preserve"> </w:t>
      </w:r>
      <w:r w:rsidR="00D7428F" w:rsidRPr="00F507F8">
        <w:rPr>
          <w:shd w:val="clear" w:color="auto" w:fill="FFFFFF"/>
        </w:rPr>
        <w:t xml:space="preserve">Obter </w:t>
      </w:r>
      <w:r w:rsidRPr="00F507F8">
        <w:rPr>
          <w:shd w:val="clear" w:color="auto" w:fill="FFFFFF"/>
        </w:rPr>
        <w:t>vantagem ilícita induzindo ou mantendo alguém em erro, mediante artifício, ardil, ou qualquer outro meio fraudulento (Art. 171)</w:t>
      </w:r>
    </w:p>
    <w:p w:rsidR="00E567FD" w:rsidRPr="00F507F8" w:rsidRDefault="00E567FD" w:rsidP="00F06DB8">
      <w:pPr>
        <w:pStyle w:val="dafs"/>
        <w:numPr>
          <w:ilvl w:val="0"/>
          <w:numId w:val="4"/>
        </w:numPr>
        <w:ind w:left="360"/>
        <w:rPr>
          <w:shd w:val="clear" w:color="auto" w:fill="FFFFFF"/>
        </w:rPr>
      </w:pPr>
      <w:r w:rsidRPr="00F507F8">
        <w:rPr>
          <w:b/>
          <w:shd w:val="clear" w:color="auto" w:fill="FFFFFF"/>
        </w:rPr>
        <w:t>Extorsão</w:t>
      </w:r>
      <w:r w:rsidRPr="00F507F8">
        <w:rPr>
          <w:shd w:val="clear" w:color="auto" w:fill="FFFFFF"/>
        </w:rPr>
        <w:t>: Constranger alguém</w:t>
      </w:r>
      <w:r w:rsidR="00591DD3" w:rsidRPr="00F507F8">
        <w:rPr>
          <w:shd w:val="clear" w:color="auto" w:fill="FFFFFF"/>
        </w:rPr>
        <w:t xml:space="preserve"> a fazer, tolerar que se faça ou deixar fazer alguma coisa</w:t>
      </w:r>
      <w:r w:rsidRPr="00F507F8">
        <w:rPr>
          <w:shd w:val="clear" w:color="auto" w:fill="FFFFFF"/>
        </w:rPr>
        <w:t>, mediante violência ou grave ameaça, e com o intuito de obter para si ou para outrem vantagem econômica</w:t>
      </w:r>
      <w:r w:rsidR="00D7428F" w:rsidRPr="00F507F8">
        <w:rPr>
          <w:shd w:val="clear" w:color="auto" w:fill="FFFFFF"/>
        </w:rPr>
        <w:t xml:space="preserve"> indevida.</w:t>
      </w:r>
      <w:r w:rsidRPr="00F507F8">
        <w:rPr>
          <w:shd w:val="clear" w:color="auto" w:fill="FFFFFF"/>
        </w:rPr>
        <w:t xml:space="preserve"> (Art.158)</w:t>
      </w:r>
    </w:p>
    <w:p w:rsidR="000F5981" w:rsidRPr="00F507F8" w:rsidRDefault="000F5981" w:rsidP="00F06DB8">
      <w:pPr>
        <w:pStyle w:val="dafs"/>
        <w:numPr>
          <w:ilvl w:val="1"/>
          <w:numId w:val="4"/>
        </w:numPr>
        <w:rPr>
          <w:shd w:val="clear" w:color="auto" w:fill="FFFFFF"/>
        </w:rPr>
      </w:pPr>
      <w:r w:rsidRPr="00F507F8">
        <w:rPr>
          <w:b/>
        </w:rPr>
        <w:t>Extorsão mediante seqüestro</w:t>
      </w:r>
      <w:r w:rsidRPr="00F507F8">
        <w:t xml:space="preserve"> </w:t>
      </w:r>
      <w:r w:rsidRPr="00F507F8">
        <w:rPr>
          <w:rStyle w:val="apple-converted-space"/>
        </w:rPr>
        <w:t>(</w:t>
      </w:r>
      <w:r w:rsidRPr="00F507F8">
        <w:t xml:space="preserve">Art. 159) - </w:t>
      </w:r>
      <w:r w:rsidR="003A240C" w:rsidRPr="00F507F8">
        <w:rPr>
          <w:shd w:val="clear" w:color="auto" w:fill="FFFFFF"/>
        </w:rPr>
        <w:t>Seqüestrar pessoa com o fim de obter, para si ou para outrem, qualquer vantagem, como condição ou preço do resgate.</w:t>
      </w:r>
    </w:p>
    <w:p w:rsidR="00E567FD" w:rsidRPr="00F507F8" w:rsidRDefault="00E567FD" w:rsidP="00F06DB8">
      <w:pPr>
        <w:pStyle w:val="dafs"/>
        <w:numPr>
          <w:ilvl w:val="0"/>
          <w:numId w:val="4"/>
        </w:numPr>
        <w:ind w:left="360"/>
        <w:rPr>
          <w:shd w:val="clear" w:color="auto" w:fill="FFFFFF"/>
        </w:rPr>
      </w:pPr>
      <w:r w:rsidRPr="00F507F8">
        <w:rPr>
          <w:b/>
        </w:rPr>
        <w:t>Sequestro</w:t>
      </w:r>
      <w:r w:rsidRPr="00F507F8">
        <w:t xml:space="preserve">: </w:t>
      </w:r>
      <w:r w:rsidR="003A240C" w:rsidRPr="00F507F8">
        <w:rPr>
          <w:shd w:val="clear" w:color="auto" w:fill="FFFFFF"/>
        </w:rPr>
        <w:t>Se o crime é cometido mediante a restrição da liberdade da vítima, e essa condição é necessária para a obtenção da vantagem econômica.</w:t>
      </w:r>
      <w:r w:rsidR="003A240C" w:rsidRPr="00F507F8">
        <w:t xml:space="preserve"> </w:t>
      </w:r>
      <w:r w:rsidR="000F5981" w:rsidRPr="00F507F8">
        <w:t>(Art.15</w:t>
      </w:r>
      <w:r w:rsidR="003A240C" w:rsidRPr="00F507F8">
        <w:t>8,§3º</w:t>
      </w:r>
      <w:r w:rsidR="000F5981" w:rsidRPr="00F507F8">
        <w:t>)</w:t>
      </w:r>
    </w:p>
    <w:p w:rsidR="00E567FD" w:rsidRPr="00F507F8" w:rsidRDefault="00E567FD" w:rsidP="00230529">
      <w:pPr>
        <w:pStyle w:val="dafs"/>
        <w:rPr>
          <w:rStyle w:val="TtulodoLivro"/>
        </w:rPr>
      </w:pPr>
    </w:p>
    <w:p w:rsidR="00230529" w:rsidRPr="00F507F8" w:rsidRDefault="00230529" w:rsidP="00230529">
      <w:pPr>
        <w:pStyle w:val="dafs"/>
        <w:rPr>
          <w:rStyle w:val="TtulodoLivro"/>
        </w:rPr>
      </w:pPr>
      <w:r w:rsidRPr="00F507F8">
        <w:rPr>
          <w:rStyle w:val="TtulodoLivro"/>
        </w:rPr>
        <w:t>Diferença entre:</w:t>
      </w:r>
    </w:p>
    <w:p w:rsidR="00230529" w:rsidRPr="00F507F8" w:rsidRDefault="00230529" w:rsidP="00F06DB8">
      <w:pPr>
        <w:pStyle w:val="dafs"/>
        <w:numPr>
          <w:ilvl w:val="0"/>
          <w:numId w:val="5"/>
        </w:numPr>
        <w:ind w:left="360"/>
      </w:pPr>
      <w:r w:rsidRPr="00F507F8">
        <w:rPr>
          <w:b/>
        </w:rPr>
        <w:t>Furto e roubo</w:t>
      </w:r>
      <w:r w:rsidR="00A312C4" w:rsidRPr="00F507F8">
        <w:rPr>
          <w:b/>
        </w:rPr>
        <w:t>:</w:t>
      </w:r>
      <w:r w:rsidR="00A312C4" w:rsidRPr="00F507F8">
        <w:t xml:space="preserve">  </w:t>
      </w:r>
      <w:r w:rsidR="00D14F58" w:rsidRPr="00F507F8">
        <w:t xml:space="preserve">em ambos há subtração de bem móvel, porem, no roubo há o emprego de violência ou grave ameaça a pessoa, de forma que a reduza a impossibilidade de </w:t>
      </w:r>
      <w:proofErr w:type="spellStart"/>
      <w:r w:rsidR="00D14F58" w:rsidRPr="00F507F8">
        <w:t>resistencia</w:t>
      </w:r>
      <w:proofErr w:type="spellEnd"/>
      <w:r w:rsidR="00BA464E" w:rsidRPr="00F507F8">
        <w:t>.</w:t>
      </w:r>
    </w:p>
    <w:p w:rsidR="00230529" w:rsidRPr="00F507F8" w:rsidRDefault="00230529" w:rsidP="00F06DB8">
      <w:pPr>
        <w:pStyle w:val="dafs"/>
        <w:numPr>
          <w:ilvl w:val="0"/>
          <w:numId w:val="5"/>
        </w:numPr>
        <w:ind w:left="360"/>
      </w:pPr>
      <w:r w:rsidRPr="00F507F8">
        <w:rPr>
          <w:b/>
        </w:rPr>
        <w:t>Furto e apropriação indébita</w:t>
      </w:r>
      <w:r w:rsidR="00BA464E" w:rsidRPr="00F507F8">
        <w:rPr>
          <w:b/>
        </w:rPr>
        <w:t>:</w:t>
      </w:r>
      <w:r w:rsidR="00BA464E" w:rsidRPr="00F507F8">
        <w:t xml:space="preserve"> </w:t>
      </w:r>
      <w:r w:rsidR="00E567FD" w:rsidRPr="00F507F8">
        <w:t xml:space="preserve">A diferença está na natureza da posse, </w:t>
      </w:r>
      <w:r w:rsidR="00BA464E" w:rsidRPr="00F507F8">
        <w:t>no furto a natureza é ilícita desde o inicio, n</w:t>
      </w:r>
      <w:r w:rsidR="00D14F58" w:rsidRPr="00F507F8">
        <w:t>a apropriação indébita a posse ou detenção é</w:t>
      </w:r>
      <w:r w:rsidR="00BA464E" w:rsidRPr="00F507F8">
        <w:t xml:space="preserve"> licita mas</w:t>
      </w:r>
      <w:r w:rsidR="00D14F58" w:rsidRPr="00F507F8">
        <w:t xml:space="preserve"> o agente passa a se apropriar dela agindo como se dono fosse, gerando </w:t>
      </w:r>
      <w:r w:rsidR="00BA464E" w:rsidRPr="00F507F8">
        <w:t>uma propriedade ilícita</w:t>
      </w:r>
      <w:r w:rsidR="00B522F8" w:rsidRPr="00F507F8">
        <w:t xml:space="preserve"> (não é necessária a subtração)</w:t>
      </w:r>
      <w:r w:rsidR="00BA464E" w:rsidRPr="00F507F8">
        <w:t xml:space="preserve">. </w:t>
      </w:r>
    </w:p>
    <w:p w:rsidR="00B522F8" w:rsidRPr="00F507F8" w:rsidRDefault="00230529" w:rsidP="00F06DB8">
      <w:pPr>
        <w:pStyle w:val="dafs"/>
        <w:numPr>
          <w:ilvl w:val="0"/>
          <w:numId w:val="5"/>
        </w:numPr>
        <w:ind w:left="360"/>
        <w:rPr>
          <w:shd w:val="clear" w:color="auto" w:fill="FFFFFF"/>
        </w:rPr>
      </w:pPr>
      <w:r w:rsidRPr="00F507F8">
        <w:rPr>
          <w:b/>
        </w:rPr>
        <w:t>Furto mediante fraude e estelionato</w:t>
      </w:r>
      <w:r w:rsidR="00BA464E" w:rsidRPr="00F507F8">
        <w:rPr>
          <w:b/>
        </w:rPr>
        <w:t xml:space="preserve">: </w:t>
      </w:r>
      <w:r w:rsidR="00BA464E" w:rsidRPr="00F507F8">
        <w:rPr>
          <w:shd w:val="clear" w:color="auto" w:fill="FFFFFF"/>
        </w:rPr>
        <w:t>Nos dois casos há fraude</w:t>
      </w:r>
      <w:r w:rsidR="00B522F8" w:rsidRPr="00F507F8">
        <w:rPr>
          <w:shd w:val="clear" w:color="auto" w:fill="FFFFFF"/>
        </w:rPr>
        <w:t>:</w:t>
      </w:r>
    </w:p>
    <w:p w:rsidR="00B522F8" w:rsidRPr="00F507F8" w:rsidRDefault="00B522F8" w:rsidP="00F06DB8">
      <w:pPr>
        <w:pStyle w:val="dafs"/>
        <w:numPr>
          <w:ilvl w:val="1"/>
          <w:numId w:val="5"/>
        </w:numPr>
        <w:rPr>
          <w:shd w:val="clear" w:color="auto" w:fill="FFFFFF"/>
        </w:rPr>
      </w:pPr>
      <w:r w:rsidRPr="00F507F8">
        <w:rPr>
          <w:shd w:val="clear" w:color="auto" w:fill="FFFFFF"/>
        </w:rPr>
        <w:t>O</w:t>
      </w:r>
      <w:r w:rsidR="00BA464E" w:rsidRPr="00F507F8">
        <w:rPr>
          <w:shd w:val="clear" w:color="auto" w:fill="FFFFFF"/>
        </w:rPr>
        <w:t xml:space="preserve">bjeto </w:t>
      </w:r>
      <w:r w:rsidRPr="00F507F8">
        <w:rPr>
          <w:shd w:val="clear" w:color="auto" w:fill="FFFFFF"/>
        </w:rPr>
        <w:t xml:space="preserve">material: </w:t>
      </w:r>
      <w:r w:rsidR="00BA464E" w:rsidRPr="00F507F8">
        <w:rPr>
          <w:shd w:val="clear" w:color="auto" w:fill="FFFFFF"/>
        </w:rPr>
        <w:t>em um é coisa móvel, no outro há vantagem i</w:t>
      </w:r>
      <w:r w:rsidRPr="00F507F8">
        <w:rPr>
          <w:shd w:val="clear" w:color="auto" w:fill="FFFFFF"/>
        </w:rPr>
        <w:t>ndevida, imóvel ou móvel</w:t>
      </w:r>
    </w:p>
    <w:p w:rsidR="00BA464E" w:rsidRPr="00F507F8" w:rsidRDefault="00B522F8" w:rsidP="00F06DB8">
      <w:pPr>
        <w:pStyle w:val="dafs"/>
        <w:numPr>
          <w:ilvl w:val="1"/>
          <w:numId w:val="5"/>
        </w:numPr>
        <w:rPr>
          <w:shd w:val="clear" w:color="auto" w:fill="FFFFFF"/>
        </w:rPr>
      </w:pPr>
      <w:r w:rsidRPr="00F507F8">
        <w:rPr>
          <w:shd w:val="clear" w:color="auto" w:fill="FFFFFF"/>
        </w:rPr>
        <w:t>M</w:t>
      </w:r>
      <w:r w:rsidR="00BA464E" w:rsidRPr="00F507F8">
        <w:rPr>
          <w:shd w:val="clear" w:color="auto" w:fill="FFFFFF"/>
        </w:rPr>
        <w:t>omento da consumação</w:t>
      </w:r>
      <w:r w:rsidRPr="00F507F8">
        <w:rPr>
          <w:shd w:val="clear" w:color="auto" w:fill="FFFFFF"/>
        </w:rPr>
        <w:t>:</w:t>
      </w:r>
      <w:r w:rsidR="00BA464E" w:rsidRPr="00F507F8">
        <w:rPr>
          <w:shd w:val="clear" w:color="auto" w:fill="FFFFFF"/>
        </w:rPr>
        <w:t xml:space="preserve"> no furto depende do</w:t>
      </w:r>
      <w:r w:rsidR="00D14F58" w:rsidRPr="00F507F8">
        <w:rPr>
          <w:shd w:val="clear" w:color="auto" w:fill="FFFFFF"/>
        </w:rPr>
        <w:t xml:space="preserve"> agente, já no estelionato ele</w:t>
      </w:r>
      <w:r w:rsidR="00BA464E" w:rsidRPr="00F507F8">
        <w:rPr>
          <w:shd w:val="clear" w:color="auto" w:fill="FFFFFF"/>
        </w:rPr>
        <w:t xml:space="preserve"> engana </w:t>
      </w:r>
      <w:r w:rsidR="00D14F58" w:rsidRPr="00F507F8">
        <w:rPr>
          <w:shd w:val="clear" w:color="auto" w:fill="FFFFFF"/>
        </w:rPr>
        <w:t>(mantendo-a ou fazendo-a incidir em erro de forma a lhe entrega a vantagem indevida, a consumação, portanto, depende de uma to da vitima de atender a vontade do agente.</w:t>
      </w:r>
    </w:p>
    <w:p w:rsidR="0036570F" w:rsidRPr="00F507F8" w:rsidRDefault="00230529" w:rsidP="00F06DB8">
      <w:pPr>
        <w:pStyle w:val="dafs"/>
        <w:numPr>
          <w:ilvl w:val="0"/>
          <w:numId w:val="5"/>
        </w:numPr>
        <w:ind w:left="360"/>
      </w:pPr>
      <w:r w:rsidRPr="00F507F8">
        <w:rPr>
          <w:b/>
        </w:rPr>
        <w:t>Roubo e extorsão</w:t>
      </w:r>
      <w:r w:rsidR="00E567FD" w:rsidRPr="00F507F8">
        <w:rPr>
          <w:b/>
        </w:rPr>
        <w:t>:</w:t>
      </w:r>
      <w:r w:rsidR="00E567FD" w:rsidRPr="00F507F8">
        <w:t xml:space="preserve"> </w:t>
      </w:r>
      <w:r w:rsidR="0036570F" w:rsidRPr="00F507F8">
        <w:rPr>
          <w:shd w:val="clear" w:color="auto" w:fill="FFFFFF"/>
        </w:rPr>
        <w:t xml:space="preserve">Ambos tem violência e grave ameaça, o objeto material é diferente (no roubo é coisa </w:t>
      </w:r>
      <w:r w:rsidR="00B522F8" w:rsidRPr="00F507F8">
        <w:rPr>
          <w:shd w:val="clear" w:color="auto" w:fill="FFFFFF"/>
        </w:rPr>
        <w:t>móvel</w:t>
      </w:r>
      <w:r w:rsidR="0036570F" w:rsidRPr="00F507F8">
        <w:rPr>
          <w:shd w:val="clear" w:color="auto" w:fill="FFFFFF"/>
        </w:rPr>
        <w:t xml:space="preserve">, na extorsão é vantagem econômica, tanto bem móvel quanto imóvel), a consumação (roubo emprega violência e subtrai a coisa, a consumação depende só do agente, na extorsão emprega violência </w:t>
      </w:r>
      <w:r w:rsidR="00B522F8" w:rsidRPr="00F507F8">
        <w:rPr>
          <w:shd w:val="clear" w:color="auto" w:fill="FFFFFF"/>
        </w:rPr>
        <w:t>é</w:t>
      </w:r>
      <w:r w:rsidR="0036570F" w:rsidRPr="00F507F8">
        <w:rPr>
          <w:shd w:val="clear" w:color="auto" w:fill="FFFFFF"/>
        </w:rPr>
        <w:t xml:space="preserve"> obriga a vitima a fazer</w:t>
      </w:r>
      <w:r w:rsidR="00B522F8" w:rsidRPr="00F507F8">
        <w:rPr>
          <w:shd w:val="clear" w:color="auto" w:fill="FFFFFF"/>
        </w:rPr>
        <w:t xml:space="preserve"> ou </w:t>
      </w:r>
      <w:r w:rsidR="0036570F" w:rsidRPr="00F507F8">
        <w:rPr>
          <w:shd w:val="clear" w:color="auto" w:fill="FFFFFF"/>
        </w:rPr>
        <w:t>deixar de f</w:t>
      </w:r>
      <w:r w:rsidR="00B522F8" w:rsidRPr="00F507F8">
        <w:rPr>
          <w:shd w:val="clear" w:color="auto" w:fill="FFFFFF"/>
        </w:rPr>
        <w:t xml:space="preserve">azer algo, atende </w:t>
      </w:r>
      <w:r w:rsidR="0036570F" w:rsidRPr="00F507F8">
        <w:rPr>
          <w:shd w:val="clear" w:color="auto" w:fill="FFFFFF"/>
        </w:rPr>
        <w:t>a vontade do agente).</w:t>
      </w:r>
    </w:p>
    <w:p w:rsidR="00BB0C11" w:rsidRPr="00F507F8" w:rsidRDefault="00230529" w:rsidP="00F06DB8">
      <w:pPr>
        <w:pStyle w:val="dafs"/>
        <w:numPr>
          <w:ilvl w:val="0"/>
          <w:numId w:val="5"/>
        </w:numPr>
        <w:ind w:left="360"/>
      </w:pPr>
      <w:r w:rsidRPr="00F507F8">
        <w:rPr>
          <w:b/>
        </w:rPr>
        <w:t>Roubo qualificado com privação da liberdade e sequestro relâmpago</w:t>
      </w:r>
      <w:r w:rsidR="00E567FD" w:rsidRPr="00F507F8">
        <w:rPr>
          <w:b/>
        </w:rPr>
        <w:t xml:space="preserve">: </w:t>
      </w:r>
      <w:r w:rsidR="00C25FA3" w:rsidRPr="00F507F8">
        <w:rPr>
          <w:shd w:val="clear" w:color="auto" w:fill="FFFFFF"/>
        </w:rPr>
        <w:t>No sequestro relâmpago é necessário a restrição da liberdade da vitima para a consumação.</w:t>
      </w:r>
    </w:p>
    <w:p w:rsidR="00BB0C11" w:rsidRPr="00F507F8" w:rsidRDefault="00230529" w:rsidP="00F06DB8">
      <w:pPr>
        <w:pStyle w:val="dafs"/>
        <w:numPr>
          <w:ilvl w:val="0"/>
          <w:numId w:val="5"/>
        </w:numPr>
        <w:ind w:left="360"/>
      </w:pPr>
      <w:r w:rsidRPr="00F507F8">
        <w:rPr>
          <w:b/>
        </w:rPr>
        <w:t>Apropriação indébita e peculato</w:t>
      </w:r>
      <w:r w:rsidR="00E567FD" w:rsidRPr="00F507F8">
        <w:t xml:space="preserve">: </w:t>
      </w:r>
      <w:r w:rsidR="00C25FA3" w:rsidRPr="00F507F8">
        <w:t>O peculato é crime próprio, somente é praticado pelo funcionário publico (Art. 327).</w:t>
      </w:r>
    </w:p>
    <w:p w:rsidR="00C25FA3" w:rsidRPr="00F507F8" w:rsidRDefault="00230529" w:rsidP="00F06DB8">
      <w:pPr>
        <w:pStyle w:val="dafs"/>
        <w:numPr>
          <w:ilvl w:val="0"/>
          <w:numId w:val="5"/>
        </w:numPr>
        <w:ind w:left="360"/>
      </w:pPr>
      <w:r w:rsidRPr="00F507F8">
        <w:rPr>
          <w:b/>
        </w:rPr>
        <w:t>Extorsão e concussão</w:t>
      </w:r>
      <w:r w:rsidR="00E567FD" w:rsidRPr="00F507F8">
        <w:t xml:space="preserve">: </w:t>
      </w:r>
      <w:r w:rsidR="00C25FA3" w:rsidRPr="00F507F8">
        <w:rPr>
          <w:shd w:val="clear" w:color="auto" w:fill="FFFFFF"/>
        </w:rPr>
        <w:t>Concussão é a extorsão praticado por funcionário publico.</w:t>
      </w:r>
    </w:p>
    <w:p w:rsidR="00BB0C11" w:rsidRPr="00F507F8" w:rsidRDefault="0077121F" w:rsidP="00F06DB8">
      <w:pPr>
        <w:pStyle w:val="dafs"/>
        <w:numPr>
          <w:ilvl w:val="1"/>
          <w:numId w:val="5"/>
        </w:numPr>
      </w:pPr>
      <w:r w:rsidRPr="00F507F8">
        <w:t>A origem da palavra concussão significa usar a força para balançar a arvore do vizinho a fim de que os frutos fiquem no quintal do agente.</w:t>
      </w:r>
    </w:p>
    <w:p w:rsidR="0077121F" w:rsidRPr="00F507F8" w:rsidRDefault="00230529" w:rsidP="00F06DB8">
      <w:pPr>
        <w:pStyle w:val="dafs"/>
        <w:numPr>
          <w:ilvl w:val="0"/>
          <w:numId w:val="5"/>
        </w:numPr>
        <w:ind w:left="360"/>
      </w:pPr>
      <w:r w:rsidRPr="00F507F8">
        <w:rPr>
          <w:b/>
        </w:rPr>
        <w:lastRenderedPageBreak/>
        <w:t>Furto e furto de coisa comum</w:t>
      </w:r>
      <w:r w:rsidR="00E567FD" w:rsidRPr="00F507F8">
        <w:rPr>
          <w:b/>
        </w:rPr>
        <w:t xml:space="preserve">:  </w:t>
      </w:r>
      <w:r w:rsidR="0077121F" w:rsidRPr="00F507F8">
        <w:rPr>
          <w:shd w:val="clear" w:color="auto" w:fill="FFFFFF"/>
        </w:rPr>
        <w:t>O primeiro é coisa de outrem o outro é coisa comum (propriedade do objeto), alem disso a condição do autor é diferente, no furto de coisa comum o agente pode ser somente condômino, co-herdeiro ou sócio.</w:t>
      </w:r>
    </w:p>
    <w:p w:rsidR="00E323AD" w:rsidRPr="00F507F8" w:rsidRDefault="00230529" w:rsidP="00F06DB8">
      <w:pPr>
        <w:pStyle w:val="dafs"/>
        <w:numPr>
          <w:ilvl w:val="0"/>
          <w:numId w:val="5"/>
        </w:numPr>
        <w:ind w:left="360"/>
      </w:pPr>
      <w:r w:rsidRPr="00F507F8">
        <w:rPr>
          <w:b/>
        </w:rPr>
        <w:t>Sequestro relâmpago e extorsão mediante sequestro</w:t>
      </w:r>
      <w:r w:rsidR="0077121F" w:rsidRPr="00F507F8">
        <w:t>:</w:t>
      </w:r>
      <w:r w:rsidR="00480CF6" w:rsidRPr="00F507F8">
        <w:t xml:space="preserve"> </w:t>
      </w:r>
      <w:r w:rsidR="00E323AD" w:rsidRPr="00F507F8">
        <w:rPr>
          <w:shd w:val="clear" w:color="auto" w:fill="FFFFFF"/>
        </w:rPr>
        <w:t>Na extorsão mediante sequestro há mais de uma vitima (a pessoa que é levada e a que tem que pagar), a diferença esta no  momento da privação de liberdade (sequestro somente pode ser no período que o sujeito aborda a vitima e permanece com ela até obter a vantagem econômica, se permanecer por período superior passa a ser uma extorsão mediante sequestro)</w:t>
      </w:r>
    </w:p>
    <w:p w:rsidR="0077121F" w:rsidRPr="00F507F8" w:rsidRDefault="00230529" w:rsidP="00F06DB8">
      <w:pPr>
        <w:pStyle w:val="dafs"/>
        <w:numPr>
          <w:ilvl w:val="0"/>
          <w:numId w:val="5"/>
        </w:numPr>
        <w:ind w:left="360"/>
      </w:pPr>
      <w:r w:rsidRPr="00F507F8">
        <w:rPr>
          <w:b/>
        </w:rPr>
        <w:t>Apropriação indébita e usurpação</w:t>
      </w:r>
      <w:r w:rsidR="000F5981" w:rsidRPr="00F507F8">
        <w:rPr>
          <w:b/>
        </w:rPr>
        <w:t>:</w:t>
      </w:r>
      <w:r w:rsidR="000F5981" w:rsidRPr="00F507F8">
        <w:t xml:space="preserve"> </w:t>
      </w:r>
      <w:r w:rsidR="0077121F" w:rsidRPr="00F507F8">
        <w:t xml:space="preserve">Objeto material do crime (usurpação coisa alheia e imóvel, a apropriação indébita só coisa </w:t>
      </w:r>
      <w:r w:rsidR="000F5981" w:rsidRPr="00F507F8">
        <w:t>móvel</w:t>
      </w:r>
      <w:r w:rsidR="0077121F" w:rsidRPr="00F507F8">
        <w:t>).</w:t>
      </w:r>
    </w:p>
    <w:p w:rsidR="0077121F" w:rsidRPr="00F507F8" w:rsidRDefault="00230529" w:rsidP="00F06DB8">
      <w:pPr>
        <w:pStyle w:val="dafs"/>
        <w:numPr>
          <w:ilvl w:val="0"/>
          <w:numId w:val="5"/>
        </w:numPr>
        <w:ind w:left="360"/>
      </w:pPr>
      <w:r w:rsidRPr="00F507F8">
        <w:rPr>
          <w:b/>
        </w:rPr>
        <w:t>Furto qualificado pelo dano e dano</w:t>
      </w:r>
      <w:r w:rsidR="000F5981" w:rsidRPr="00F507F8">
        <w:t xml:space="preserve">: </w:t>
      </w:r>
      <w:r w:rsidR="00E323AD" w:rsidRPr="00F507F8">
        <w:t>Na intenção</w:t>
      </w:r>
      <w:r w:rsidR="007D793A" w:rsidRPr="00F507F8">
        <w:t xml:space="preserve">, no furto se destrói ou rompe o </w:t>
      </w:r>
      <w:proofErr w:type="spellStart"/>
      <w:r w:rsidR="007D793A" w:rsidRPr="00F507F8">
        <w:t>obstaculo</w:t>
      </w:r>
      <w:proofErr w:type="spellEnd"/>
      <w:r w:rsidR="007D793A" w:rsidRPr="00F507F8">
        <w:t xml:space="preserve"> (NÂO a coisa que se deseja furtar), em outro se destrói</w:t>
      </w:r>
      <w:r w:rsidR="007B03FE" w:rsidRPr="00F507F8">
        <w:t xml:space="preserve"> ou in</w:t>
      </w:r>
      <w:r w:rsidR="007D793A" w:rsidRPr="00F507F8">
        <w:t>utiliza a coisa alheia</w:t>
      </w:r>
      <w:r w:rsidR="007B03FE" w:rsidRPr="00F507F8">
        <w:t>.</w:t>
      </w:r>
    </w:p>
    <w:p w:rsidR="00230529" w:rsidRPr="00F507F8" w:rsidRDefault="00230529" w:rsidP="00230529">
      <w:pPr>
        <w:pStyle w:val="dafs"/>
      </w:pPr>
    </w:p>
    <w:p w:rsidR="00230529" w:rsidRPr="00F507F8" w:rsidRDefault="00230529" w:rsidP="00230529">
      <w:pPr>
        <w:pStyle w:val="dafs"/>
        <w:pBdr>
          <w:bottom w:val="single" w:sz="4" w:space="1" w:color="auto"/>
        </w:pBdr>
        <w:rPr>
          <w:rStyle w:val="TtulodoLivro"/>
        </w:rPr>
      </w:pPr>
      <w:r w:rsidRPr="00F507F8">
        <w:rPr>
          <w:rStyle w:val="TtulodoLivro"/>
        </w:rPr>
        <w:t>Furto:</w:t>
      </w:r>
      <w:r w:rsidR="00BB0C11" w:rsidRPr="00F507F8">
        <w:rPr>
          <w:rStyle w:val="TtulodoLivro"/>
        </w:rPr>
        <w:t xml:space="preserve"> (Art. 155 CP)</w:t>
      </w:r>
    </w:p>
    <w:p w:rsidR="00DC05F3" w:rsidRPr="00F507F8" w:rsidRDefault="00DC05F3" w:rsidP="00DC05F3">
      <w:pPr>
        <w:pStyle w:val="dafs"/>
        <w:rPr>
          <w:b/>
        </w:rPr>
      </w:pPr>
    </w:p>
    <w:p w:rsidR="00230529" w:rsidRPr="00F507F8" w:rsidRDefault="00230529" w:rsidP="00230529">
      <w:pPr>
        <w:pStyle w:val="dafs"/>
      </w:pPr>
      <w:r w:rsidRPr="00F507F8">
        <w:rPr>
          <w:b/>
        </w:rPr>
        <w:t>Consumação</w:t>
      </w:r>
      <w:r w:rsidR="00BB0C11" w:rsidRPr="00F507F8">
        <w:rPr>
          <w:b/>
        </w:rPr>
        <w:t>:</w:t>
      </w:r>
      <w:r w:rsidR="00BB0C11" w:rsidRPr="00F507F8">
        <w:t xml:space="preserve"> Subtrair, para si ou para outrem, coisa alheia móvel</w:t>
      </w:r>
    </w:p>
    <w:p w:rsidR="00230529" w:rsidRPr="00F507F8" w:rsidRDefault="00230529" w:rsidP="00F06DB8">
      <w:pPr>
        <w:pStyle w:val="dafs"/>
        <w:numPr>
          <w:ilvl w:val="0"/>
          <w:numId w:val="3"/>
        </w:numPr>
      </w:pPr>
      <w:r w:rsidRPr="00F507F8">
        <w:rPr>
          <w:b/>
        </w:rPr>
        <w:t>Tentativa</w:t>
      </w:r>
      <w:r w:rsidR="004A32BC" w:rsidRPr="00F507F8">
        <w:rPr>
          <w:b/>
        </w:rPr>
        <w:t>:</w:t>
      </w:r>
      <w:r w:rsidR="004A32BC" w:rsidRPr="00F507F8">
        <w:t xml:space="preserve"> </w:t>
      </w:r>
      <w:r w:rsidR="00811C3A" w:rsidRPr="00F507F8">
        <w:t>é possível.</w:t>
      </w:r>
    </w:p>
    <w:p w:rsidR="00230529" w:rsidRPr="00F507F8" w:rsidRDefault="00230529" w:rsidP="00F06DB8">
      <w:pPr>
        <w:pStyle w:val="dafs"/>
        <w:numPr>
          <w:ilvl w:val="0"/>
          <w:numId w:val="3"/>
        </w:numPr>
      </w:pPr>
      <w:r w:rsidRPr="00F507F8">
        <w:rPr>
          <w:b/>
        </w:rPr>
        <w:t>Crime impossível</w:t>
      </w:r>
      <w:r w:rsidR="00811C3A" w:rsidRPr="00F507F8">
        <w:t xml:space="preserve">:  </w:t>
      </w:r>
      <w:r w:rsidR="00483887" w:rsidRPr="00F507F8">
        <w:t xml:space="preserve">é possível, </w:t>
      </w:r>
      <w:r w:rsidR="00811C3A" w:rsidRPr="00F507F8">
        <w:t>não há crime punível se um trombadinha tenta furtar carteira que não estava lá.</w:t>
      </w:r>
    </w:p>
    <w:p w:rsidR="00230529" w:rsidRPr="00F507F8" w:rsidRDefault="00230529" w:rsidP="00230529">
      <w:pPr>
        <w:pStyle w:val="dafs"/>
      </w:pPr>
    </w:p>
    <w:p w:rsidR="009D491B" w:rsidRPr="00F507F8" w:rsidRDefault="009D491B" w:rsidP="009D491B">
      <w:pPr>
        <w:pStyle w:val="dafs"/>
      </w:pPr>
      <w:r w:rsidRPr="00F507F8">
        <w:rPr>
          <w:b/>
        </w:rPr>
        <w:t>Energia:</w:t>
      </w:r>
      <w:r w:rsidRPr="00F507F8">
        <w:t xml:space="preserve"> (§3) Equipara-se à coisa móvel a energia elétrica ou qualquer outra que tenha valor econômico. Energia é considerada coisa alheia móvel e pode ser objeto de furto. Pode ser qualquer energia: Elétrica, Mecânica, Nuclear, Eólica, Reprodutora </w:t>
      </w:r>
      <w:proofErr w:type="spellStart"/>
      <w:r w:rsidRPr="00F507F8">
        <w:t>etc</w:t>
      </w:r>
      <w:proofErr w:type="spellEnd"/>
    </w:p>
    <w:p w:rsidR="009D491B" w:rsidRPr="00F507F8" w:rsidRDefault="009D491B" w:rsidP="00F06DB8">
      <w:pPr>
        <w:pStyle w:val="dafs"/>
        <w:numPr>
          <w:ilvl w:val="0"/>
          <w:numId w:val="6"/>
        </w:numPr>
      </w:pPr>
      <w:r w:rsidRPr="00F507F8">
        <w:rPr>
          <w:b/>
        </w:rPr>
        <w:t xml:space="preserve">Diferença do estelionato </w:t>
      </w:r>
      <w:r w:rsidRPr="00F507F8">
        <w:t>(energia elétrica): sujeito tem ligação oficial com a prestadora de serviços e para diminuir os custos ele cola os ponteiros, ele engana a companhia energética e recebe a vantagem indevida em casa, comete estelionato.</w:t>
      </w:r>
    </w:p>
    <w:p w:rsidR="009D491B" w:rsidRPr="00F507F8" w:rsidRDefault="009D491B" w:rsidP="009D491B">
      <w:pPr>
        <w:pStyle w:val="dafs"/>
        <w:ind w:left="720"/>
      </w:pPr>
    </w:p>
    <w:p w:rsidR="00483887" w:rsidRPr="00F507F8" w:rsidRDefault="00230529" w:rsidP="00483887">
      <w:pPr>
        <w:pStyle w:val="dafs"/>
      </w:pPr>
      <w:r w:rsidRPr="00F507F8">
        <w:rPr>
          <w:b/>
        </w:rPr>
        <w:t>Aumento de pena</w:t>
      </w:r>
      <w:r w:rsidRPr="00F507F8">
        <w:t xml:space="preserve"> (§1)</w:t>
      </w:r>
      <w:r w:rsidR="00483887" w:rsidRPr="00F507F8">
        <w:t xml:space="preserve"> A pena aumenta-se de um terço, se o crime é praticado durante o repouso noturno.</w:t>
      </w:r>
    </w:p>
    <w:p w:rsidR="00230529" w:rsidRPr="00F507F8" w:rsidRDefault="00230529" w:rsidP="00F06DB8">
      <w:pPr>
        <w:pStyle w:val="dafs"/>
        <w:numPr>
          <w:ilvl w:val="0"/>
          <w:numId w:val="6"/>
        </w:numPr>
      </w:pPr>
      <w:r w:rsidRPr="00F507F8">
        <w:rPr>
          <w:b/>
        </w:rPr>
        <w:t>Noturno é sinônimo de noite?</w:t>
      </w:r>
      <w:r w:rsidR="00483887" w:rsidRPr="00F507F8">
        <w:t xml:space="preserve"> Não, noite é a ausência de luz natural, repouso noturno não se vincula a condição climática, a vitima não precisa estar dormindo, mas é período em que as pessoas estão mais desatentas, há maior dificuldade de percepção . Repouso vai das 2</w:t>
      </w:r>
      <w:r w:rsidR="0010582E" w:rsidRPr="00F507F8">
        <w:t>2</w:t>
      </w:r>
      <w:r w:rsidR="00483887" w:rsidRPr="00F507F8">
        <w:t xml:space="preserve"> horas até as 6 da manha</w:t>
      </w:r>
    </w:p>
    <w:p w:rsidR="00230529" w:rsidRPr="00F507F8" w:rsidRDefault="00230529" w:rsidP="00230529">
      <w:pPr>
        <w:pStyle w:val="dafs"/>
      </w:pPr>
    </w:p>
    <w:p w:rsidR="00761468" w:rsidRDefault="00230529" w:rsidP="00230529">
      <w:pPr>
        <w:pStyle w:val="dafs"/>
      </w:pPr>
      <w:r w:rsidRPr="00F507F8">
        <w:rPr>
          <w:b/>
        </w:rPr>
        <w:t>Furto privilegiado</w:t>
      </w:r>
      <w:r w:rsidRPr="00F507F8">
        <w:t xml:space="preserve"> (§2)</w:t>
      </w:r>
      <w:r w:rsidR="0010582E" w:rsidRPr="00F507F8">
        <w:t xml:space="preserve"> Pode ser usado como analogia a outras crimes patrimoniais desde que não haja violência e preencha os requisitos. </w:t>
      </w:r>
    </w:p>
    <w:p w:rsidR="00230529" w:rsidRPr="00F507F8" w:rsidRDefault="00230529" w:rsidP="00230529">
      <w:pPr>
        <w:pStyle w:val="dafs"/>
      </w:pPr>
      <w:r w:rsidRPr="00F507F8">
        <w:rPr>
          <w:b/>
        </w:rPr>
        <w:t>Requisitos:</w:t>
      </w:r>
    </w:p>
    <w:p w:rsidR="00230529" w:rsidRPr="00F507F8" w:rsidRDefault="00483887" w:rsidP="00F06DB8">
      <w:pPr>
        <w:pStyle w:val="dafs"/>
        <w:numPr>
          <w:ilvl w:val="0"/>
          <w:numId w:val="1"/>
        </w:numPr>
      </w:pPr>
      <w:r w:rsidRPr="00F507F8">
        <w:t>Réu p</w:t>
      </w:r>
      <w:r w:rsidR="00230529" w:rsidRPr="00F507F8">
        <w:t>rimário</w:t>
      </w:r>
      <w:r w:rsidRPr="00F507F8">
        <w:t xml:space="preserve">: não reincidente, nunca foi condenado. </w:t>
      </w:r>
    </w:p>
    <w:p w:rsidR="00230529" w:rsidRPr="00F507F8" w:rsidRDefault="0010582E" w:rsidP="00F06DB8">
      <w:pPr>
        <w:pStyle w:val="dafs"/>
        <w:numPr>
          <w:ilvl w:val="0"/>
          <w:numId w:val="1"/>
        </w:numPr>
      </w:pPr>
      <w:r w:rsidRPr="00F507F8">
        <w:t>"</w:t>
      </w:r>
      <w:proofErr w:type="spellStart"/>
      <w:r w:rsidRPr="00F507F8">
        <w:t>res</w:t>
      </w:r>
      <w:proofErr w:type="spellEnd"/>
      <w:r w:rsidRPr="00F507F8">
        <w:t xml:space="preserve"> furtiva"</w:t>
      </w:r>
      <w:r w:rsidR="00483887" w:rsidRPr="00F507F8">
        <w:t>: coisa furtada é de pequeno valor (não ultrapassar o valor de um salário mínimo).</w:t>
      </w:r>
    </w:p>
    <w:p w:rsidR="0010582E" w:rsidRPr="00F507F8" w:rsidRDefault="00483887" w:rsidP="00230529">
      <w:pPr>
        <w:pStyle w:val="dafs"/>
      </w:pPr>
      <w:r w:rsidRPr="00F507F8">
        <w:rPr>
          <w:b/>
        </w:rPr>
        <w:t>Conseqüência</w:t>
      </w:r>
      <w:r w:rsidR="00230529" w:rsidRPr="00F507F8">
        <w:rPr>
          <w:b/>
        </w:rPr>
        <w:t xml:space="preserve"> e o porquê:</w:t>
      </w:r>
      <w:r w:rsidRPr="00F507F8">
        <w:t xml:space="preserve"> </w:t>
      </w:r>
    </w:p>
    <w:p w:rsidR="0010582E" w:rsidRPr="00F507F8" w:rsidRDefault="00483887" w:rsidP="00F06DB8">
      <w:pPr>
        <w:pStyle w:val="dafs"/>
        <w:numPr>
          <w:ilvl w:val="0"/>
          <w:numId w:val="7"/>
        </w:numPr>
      </w:pPr>
      <w:r w:rsidRPr="00F507F8">
        <w:t>su</w:t>
      </w:r>
      <w:r w:rsidR="0010582E" w:rsidRPr="00F507F8">
        <w:t>bstituir reclusão pela detenção</w:t>
      </w:r>
    </w:p>
    <w:p w:rsidR="0010582E" w:rsidRPr="00F507F8" w:rsidRDefault="00483887" w:rsidP="00F06DB8">
      <w:pPr>
        <w:pStyle w:val="dafs"/>
        <w:numPr>
          <w:ilvl w:val="0"/>
          <w:numId w:val="7"/>
        </w:numPr>
      </w:pPr>
      <w:r w:rsidRPr="00F507F8">
        <w:t>diminuir a pena privativa ou</w:t>
      </w:r>
    </w:p>
    <w:p w:rsidR="0010582E" w:rsidRPr="00F507F8" w:rsidRDefault="00483887" w:rsidP="00F06DB8">
      <w:pPr>
        <w:pStyle w:val="dafs"/>
        <w:numPr>
          <w:ilvl w:val="0"/>
          <w:numId w:val="7"/>
        </w:numPr>
      </w:pPr>
      <w:r w:rsidRPr="00F507F8">
        <w:t xml:space="preserve">aplicar apenas a multa. </w:t>
      </w:r>
    </w:p>
    <w:p w:rsidR="00BB0C11" w:rsidRPr="00F507F8" w:rsidRDefault="00BB0C11" w:rsidP="00230529">
      <w:pPr>
        <w:pStyle w:val="dafs"/>
      </w:pPr>
    </w:p>
    <w:p w:rsidR="00BB0C11" w:rsidRPr="00F507F8" w:rsidRDefault="00BB0C11" w:rsidP="00230529">
      <w:pPr>
        <w:pStyle w:val="dafs"/>
      </w:pPr>
      <w:r w:rsidRPr="00F507F8">
        <w:rPr>
          <w:b/>
        </w:rPr>
        <w:t>Furto qualificado</w:t>
      </w:r>
      <w:r w:rsidRPr="00F507F8">
        <w:t xml:space="preserve"> (§4)</w:t>
      </w:r>
      <w:r w:rsidR="00E716C1" w:rsidRPr="00F507F8">
        <w:t xml:space="preserve"> A pena é de reclusão de dois a oito anos, e multa, se o crime é cometido:</w:t>
      </w:r>
    </w:p>
    <w:p w:rsidR="00CF3D7D" w:rsidRPr="00F507F8" w:rsidRDefault="00E716C1" w:rsidP="00F06DB8">
      <w:pPr>
        <w:pStyle w:val="dafs"/>
        <w:numPr>
          <w:ilvl w:val="0"/>
          <w:numId w:val="2"/>
        </w:numPr>
      </w:pPr>
      <w:r w:rsidRPr="00F507F8">
        <w:rPr>
          <w:b/>
        </w:rPr>
        <w:t xml:space="preserve">Destruição ou rompimento de obstáculo à subtração da coisa; </w:t>
      </w:r>
      <w:r w:rsidRPr="00F507F8">
        <w:t>é uma es</w:t>
      </w:r>
      <w:r w:rsidR="00CF3D7D" w:rsidRPr="00F507F8">
        <w:t xml:space="preserve">pécie de violência contra coisa, </w:t>
      </w:r>
      <w:r w:rsidR="00520D2A" w:rsidRPr="00F507F8">
        <w:t xml:space="preserve">NÃO a que pretende furtar mas sim </w:t>
      </w:r>
      <w:r w:rsidRPr="00F507F8">
        <w:t>aquela qu</w:t>
      </w:r>
      <w:r w:rsidR="00CF3D7D" w:rsidRPr="00F507F8">
        <w:t>e impede a progressão do agente</w:t>
      </w:r>
      <w:r w:rsidRPr="00F507F8">
        <w:t>. Ex: cadeado, portão, janela, telhado.</w:t>
      </w:r>
      <w:r w:rsidR="00520D2A" w:rsidRPr="00F507F8">
        <w:t xml:space="preserve"> </w:t>
      </w:r>
    </w:p>
    <w:p w:rsidR="00CF3D7D" w:rsidRPr="00F507F8" w:rsidRDefault="00520D2A" w:rsidP="00F06DB8">
      <w:pPr>
        <w:pStyle w:val="dafs"/>
        <w:numPr>
          <w:ilvl w:val="1"/>
          <w:numId w:val="2"/>
        </w:numPr>
      </w:pPr>
      <w:r w:rsidRPr="00F507F8">
        <w:t>Detalhe</w:t>
      </w:r>
      <w:r w:rsidR="00CF3D7D" w:rsidRPr="00F507F8">
        <w:t>:</w:t>
      </w:r>
      <w:r w:rsidRPr="00F507F8">
        <w:t xml:space="preserve">se o sujeito roubar bolsa dentro do carro e quebrar o vidro é furto qualificado, se ele quebrar a janela para roubar </w:t>
      </w:r>
      <w:r w:rsidR="00CF3D7D" w:rsidRPr="00F507F8">
        <w:t>o carro</w:t>
      </w:r>
      <w:r w:rsidRPr="00F507F8">
        <w:t xml:space="preserve"> é furto simples (nesse caso pode responder junto com dano).</w:t>
      </w:r>
      <w:r w:rsidR="00CF3D7D" w:rsidRPr="00F507F8">
        <w:t xml:space="preserve"> </w:t>
      </w:r>
    </w:p>
    <w:p w:rsidR="00BB0C11" w:rsidRPr="00F507F8" w:rsidRDefault="00CF3D7D" w:rsidP="00F06DB8">
      <w:pPr>
        <w:pStyle w:val="dafs"/>
        <w:numPr>
          <w:ilvl w:val="1"/>
          <w:numId w:val="2"/>
        </w:numPr>
      </w:pPr>
      <w:r w:rsidRPr="00F507F8">
        <w:t xml:space="preserve">É necessário uma </w:t>
      </w:r>
      <w:r w:rsidRPr="00F507F8">
        <w:rPr>
          <w:rStyle w:val="TtulodoLivro"/>
        </w:rPr>
        <w:t>pericia.</w:t>
      </w:r>
    </w:p>
    <w:p w:rsidR="00CF3D7D" w:rsidRPr="00F507F8" w:rsidRDefault="00CF3D7D" w:rsidP="00F06DB8">
      <w:pPr>
        <w:pStyle w:val="dafs"/>
        <w:numPr>
          <w:ilvl w:val="0"/>
          <w:numId w:val="2"/>
        </w:numPr>
      </w:pPr>
      <w:r w:rsidRPr="00F507F8">
        <w:rPr>
          <w:b/>
        </w:rPr>
        <w:t>Emprego de chave falsa</w:t>
      </w:r>
      <w:r w:rsidRPr="00F507F8">
        <w:t xml:space="preserve">: todo o instrumento não autorizado pelo proprietário para abrir porta.Ex: grampo, alicate, cópia da chave, tesoura, desde que não quebre. </w:t>
      </w:r>
    </w:p>
    <w:p w:rsidR="00CF3D7D" w:rsidRPr="00F507F8" w:rsidRDefault="00CF3D7D" w:rsidP="00F06DB8">
      <w:pPr>
        <w:pStyle w:val="dafs"/>
        <w:numPr>
          <w:ilvl w:val="1"/>
          <w:numId w:val="2"/>
        </w:numPr>
      </w:pPr>
      <w:r w:rsidRPr="00F507F8">
        <w:t>Se esquecer a chave na porta NÃO é furto qualificado pela chave falsa.</w:t>
      </w:r>
    </w:p>
    <w:p w:rsidR="00CF3D7D" w:rsidRPr="00F507F8" w:rsidRDefault="00CF3D7D" w:rsidP="00F06DB8">
      <w:pPr>
        <w:pStyle w:val="dafs"/>
        <w:numPr>
          <w:ilvl w:val="0"/>
          <w:numId w:val="2"/>
        </w:numPr>
      </w:pPr>
      <w:r w:rsidRPr="00F507F8">
        <w:rPr>
          <w:b/>
        </w:rPr>
        <w:t>Mediante concurso de duas ou mais pessoas</w:t>
      </w:r>
      <w:r w:rsidRPr="00F507F8">
        <w:t>: em geral, para distrair a vitima, NUNCA para agredir ou intimidar, do contrario seria roubo.</w:t>
      </w:r>
    </w:p>
    <w:p w:rsidR="00E716C1" w:rsidRPr="00F507F8" w:rsidRDefault="00E716C1" w:rsidP="00F06DB8">
      <w:pPr>
        <w:pStyle w:val="dafs"/>
        <w:numPr>
          <w:ilvl w:val="0"/>
          <w:numId w:val="2"/>
        </w:numPr>
      </w:pPr>
      <w:r w:rsidRPr="00F507F8">
        <w:rPr>
          <w:b/>
        </w:rPr>
        <w:t>Abuso de confiança, ou mediante fraude, escalada ou destreza;</w:t>
      </w:r>
      <w:r w:rsidR="00520D2A" w:rsidRPr="00F507F8">
        <w:rPr>
          <w:b/>
        </w:rPr>
        <w:t xml:space="preserve"> </w:t>
      </w:r>
      <w:r w:rsidR="00520D2A" w:rsidRPr="00F507F8">
        <w:t>quatro hipóteses diferentes, apenas uma é suficiente.</w:t>
      </w:r>
    </w:p>
    <w:p w:rsidR="00520D2A" w:rsidRPr="00F507F8" w:rsidRDefault="00520D2A" w:rsidP="00F06DB8">
      <w:pPr>
        <w:pStyle w:val="dafs"/>
        <w:numPr>
          <w:ilvl w:val="1"/>
          <w:numId w:val="8"/>
        </w:numPr>
      </w:pPr>
      <w:r w:rsidRPr="00F507F8">
        <w:rPr>
          <w:b/>
        </w:rPr>
        <w:t>Abuso de confiança</w:t>
      </w:r>
      <w:r w:rsidRPr="00F507F8">
        <w:t>: agente não desperta suspeita na vítima</w:t>
      </w:r>
      <w:r w:rsidR="00C06FA1" w:rsidRPr="00F507F8">
        <w:t xml:space="preserve"> pois se estabelece uma relação de</w:t>
      </w:r>
      <w:r w:rsidRPr="00F507F8">
        <w:t xml:space="preserve"> confiança com o tempo . Ex: porteiro, funcionário há muitos anos, vizinho que freqüenta a casa.</w:t>
      </w:r>
    </w:p>
    <w:p w:rsidR="00520D2A" w:rsidRPr="00F507F8" w:rsidRDefault="00520D2A" w:rsidP="00F06DB8">
      <w:pPr>
        <w:pStyle w:val="dafs"/>
        <w:numPr>
          <w:ilvl w:val="1"/>
          <w:numId w:val="8"/>
        </w:numPr>
      </w:pPr>
      <w:r w:rsidRPr="00F507F8">
        <w:rPr>
          <w:b/>
        </w:rPr>
        <w:t>Fraude</w:t>
      </w:r>
      <w:r w:rsidRPr="00F507F8">
        <w:t>: agente engana a vitima e leva  o objeto. Ex: agente se apresenta como funcionário de uma prestadora de serviços, loja de sapatos em que a pessoa engana o vendedor.</w:t>
      </w:r>
    </w:p>
    <w:p w:rsidR="00520D2A" w:rsidRPr="00F507F8" w:rsidRDefault="00520D2A" w:rsidP="00F06DB8">
      <w:pPr>
        <w:pStyle w:val="dafs"/>
        <w:numPr>
          <w:ilvl w:val="1"/>
          <w:numId w:val="8"/>
        </w:numPr>
      </w:pPr>
      <w:r w:rsidRPr="00F507F8">
        <w:rPr>
          <w:b/>
        </w:rPr>
        <w:t>Escalada:</w:t>
      </w:r>
      <w:r w:rsidRPr="00F507F8">
        <w:t xml:space="preserve"> </w:t>
      </w:r>
      <w:r w:rsidR="00A33787" w:rsidRPr="00F507F8">
        <w:t>aqui o agente não destrói o objeto,  utiliza algo para auxiliar a chegar no local para furtar. Ex: usar escada, caixote etc.</w:t>
      </w:r>
    </w:p>
    <w:p w:rsidR="00520D2A" w:rsidRDefault="00520D2A" w:rsidP="00F06DB8">
      <w:pPr>
        <w:pStyle w:val="dafs"/>
        <w:numPr>
          <w:ilvl w:val="1"/>
          <w:numId w:val="8"/>
        </w:numPr>
      </w:pPr>
      <w:r w:rsidRPr="00F507F8">
        <w:rPr>
          <w:b/>
        </w:rPr>
        <w:t>Destreza</w:t>
      </w:r>
      <w:r w:rsidRPr="00F507F8">
        <w:t>:</w:t>
      </w:r>
      <w:r w:rsidR="00A33787" w:rsidRPr="00F507F8">
        <w:t xml:space="preserve">  é a perspicácia, habilidade do agente.</w:t>
      </w:r>
    </w:p>
    <w:p w:rsidR="00761468" w:rsidRDefault="00761468" w:rsidP="00761468">
      <w:pPr>
        <w:pStyle w:val="dafs"/>
        <w:ind w:left="360"/>
      </w:pPr>
    </w:p>
    <w:p w:rsidR="00761468" w:rsidRDefault="00761468" w:rsidP="00761468">
      <w:pPr>
        <w:pStyle w:val="dafs"/>
      </w:pPr>
      <w:r w:rsidRPr="00F507F8">
        <w:rPr>
          <w:b/>
        </w:rPr>
        <w:lastRenderedPageBreak/>
        <w:t xml:space="preserve">Veículos </w:t>
      </w:r>
      <w:r w:rsidRPr="00F507F8">
        <w:t>(§5) A pena é de reclusão de três a oito anos, se a subtração for de veículo automotor que venha a ser transportado para outro Estado ou para o exterior. De 1996 - não é original do código, o legislador quis aumentar a pena para este furto para inibir o ato. O prejuízo é da seguradora.</w:t>
      </w:r>
    </w:p>
    <w:p w:rsidR="00761468" w:rsidRPr="00F507F8" w:rsidRDefault="00761468" w:rsidP="00761468">
      <w:pPr>
        <w:pStyle w:val="dafs"/>
        <w:ind w:left="360"/>
      </w:pPr>
    </w:p>
    <w:p w:rsidR="008A06D0" w:rsidRPr="00F507F8" w:rsidRDefault="008A06D0" w:rsidP="00A120C0">
      <w:pPr>
        <w:pStyle w:val="dafs"/>
        <w:pBdr>
          <w:bottom w:val="single" w:sz="4" w:space="1" w:color="auto"/>
        </w:pBdr>
        <w:rPr>
          <w:rStyle w:val="TtulodoLivro"/>
        </w:rPr>
      </w:pPr>
      <w:r w:rsidRPr="00F507F8">
        <w:rPr>
          <w:rStyle w:val="TtulodoLivro"/>
        </w:rPr>
        <w:t xml:space="preserve">Furto de Coisa comum - Art. 156 CP </w:t>
      </w:r>
    </w:p>
    <w:p w:rsidR="00A120C0" w:rsidRPr="00F507F8" w:rsidRDefault="00C122DF" w:rsidP="00C122DF">
      <w:pPr>
        <w:pStyle w:val="dafs"/>
      </w:pPr>
      <w:r w:rsidRPr="00F507F8">
        <w:rPr>
          <w:shd w:val="clear" w:color="auto" w:fill="FFFFFF"/>
        </w:rPr>
        <w:t>Subtrair o condômino, co-herdeiro ou sócio, para si ou para outrem, a quem legitimamente a detém, a coisa comum</w:t>
      </w:r>
    </w:p>
    <w:p w:rsidR="008A06D0" w:rsidRPr="00F507F8" w:rsidRDefault="008A06D0" w:rsidP="00B05AAA">
      <w:pPr>
        <w:pStyle w:val="dafs"/>
        <w:numPr>
          <w:ilvl w:val="0"/>
          <w:numId w:val="12"/>
        </w:numPr>
      </w:pPr>
      <w:r w:rsidRPr="00F507F8">
        <w:rPr>
          <w:b/>
        </w:rPr>
        <w:t>Condomínio</w:t>
      </w:r>
      <w:r w:rsidR="00B86392" w:rsidRPr="00F507F8">
        <w:rPr>
          <w:b/>
        </w:rPr>
        <w:t>:</w:t>
      </w:r>
      <w:r w:rsidR="00B86392" w:rsidRPr="00F507F8">
        <w:rPr>
          <w:shd w:val="clear" w:color="auto" w:fill="FFFFFF"/>
        </w:rPr>
        <w:t xml:space="preserve"> quando existe um domínio de mais de uma</w:t>
      </w:r>
      <w:r w:rsidR="00B86392" w:rsidRPr="00F507F8">
        <w:rPr>
          <w:rStyle w:val="apple-converted-space"/>
          <w:shd w:val="clear" w:color="auto" w:fill="FFFFFF"/>
        </w:rPr>
        <w:t> </w:t>
      </w:r>
      <w:r w:rsidR="00B86392" w:rsidRPr="00F507F8">
        <w:t>pessoa</w:t>
      </w:r>
      <w:r w:rsidR="00B86392" w:rsidRPr="00F507F8">
        <w:rPr>
          <w:rStyle w:val="apple-converted-space"/>
          <w:shd w:val="clear" w:color="auto" w:fill="FFFFFF"/>
        </w:rPr>
        <w:t> </w:t>
      </w:r>
      <w:r w:rsidR="00B86392" w:rsidRPr="00F507F8">
        <w:rPr>
          <w:shd w:val="clear" w:color="auto" w:fill="FFFFFF"/>
        </w:rPr>
        <w:t>simultaneamente de um determinado</w:t>
      </w:r>
      <w:r w:rsidR="00B86392" w:rsidRPr="00F507F8">
        <w:rPr>
          <w:rStyle w:val="apple-converted-space"/>
          <w:shd w:val="clear" w:color="auto" w:fill="FFFFFF"/>
        </w:rPr>
        <w:t> </w:t>
      </w:r>
      <w:r w:rsidR="00B86392" w:rsidRPr="00F507F8">
        <w:t>bem</w:t>
      </w:r>
      <w:r w:rsidR="00B86392" w:rsidRPr="00F507F8">
        <w:rPr>
          <w:shd w:val="clear" w:color="auto" w:fill="FFFFFF"/>
        </w:rPr>
        <w:t xml:space="preserve">, ou partes de um </w:t>
      </w:r>
      <w:r w:rsidR="00B86392" w:rsidRPr="006244C0">
        <w:rPr>
          <w:shd w:val="clear" w:color="auto" w:fill="FFFFFF"/>
        </w:rPr>
        <w:t>bem móvel.</w:t>
      </w:r>
    </w:p>
    <w:p w:rsidR="008A06D0" w:rsidRPr="00F507F8" w:rsidRDefault="008A06D0" w:rsidP="00B05AAA">
      <w:pPr>
        <w:pStyle w:val="dafs"/>
        <w:numPr>
          <w:ilvl w:val="0"/>
          <w:numId w:val="12"/>
        </w:numPr>
      </w:pPr>
      <w:r w:rsidRPr="00F507F8">
        <w:rPr>
          <w:b/>
        </w:rPr>
        <w:t>Herança</w:t>
      </w:r>
      <w:r w:rsidR="00B86392" w:rsidRPr="00F507F8">
        <w:rPr>
          <w:b/>
        </w:rPr>
        <w:t>:</w:t>
      </w:r>
      <w:r w:rsidR="00B86392" w:rsidRPr="00F507F8">
        <w:t xml:space="preserve"> a herança é o conjunto dos bens, dos direitos e das obrigações que, à morte de uma pessoa, são transmitidos aos respectivos herdeiros ou legatários, isto é, pela via da sucessão. </w:t>
      </w:r>
    </w:p>
    <w:p w:rsidR="008A06D0" w:rsidRPr="00F507F8" w:rsidRDefault="008A06D0" w:rsidP="00B05AAA">
      <w:pPr>
        <w:pStyle w:val="dafs"/>
        <w:numPr>
          <w:ilvl w:val="0"/>
          <w:numId w:val="12"/>
        </w:numPr>
      </w:pPr>
      <w:r w:rsidRPr="00F507F8">
        <w:rPr>
          <w:b/>
        </w:rPr>
        <w:t>Sociedade</w:t>
      </w:r>
      <w:r w:rsidR="00B2737E" w:rsidRPr="00F507F8">
        <w:rPr>
          <w:b/>
        </w:rPr>
        <w:t>:</w:t>
      </w:r>
      <w:r w:rsidR="00B2737E" w:rsidRPr="00F507F8">
        <w:t xml:space="preserve"> união de duas ou mais pessoas para realizar um objetivo.</w:t>
      </w:r>
      <w:r w:rsidR="00B2737E" w:rsidRPr="00F507F8">
        <w:rPr>
          <w:rFonts w:cs="Times-Roman"/>
        </w:rPr>
        <w:t xml:space="preserve"> </w:t>
      </w:r>
    </w:p>
    <w:p w:rsidR="000C2637" w:rsidRPr="00F507F8" w:rsidRDefault="000C2637" w:rsidP="00B05AAA">
      <w:pPr>
        <w:pStyle w:val="dafs"/>
        <w:numPr>
          <w:ilvl w:val="1"/>
          <w:numId w:val="12"/>
        </w:numPr>
      </w:pPr>
      <w:r w:rsidRPr="00F507F8">
        <w:rPr>
          <w:rFonts w:cs="Times-Roman"/>
        </w:rPr>
        <w:t xml:space="preserve">Para parte da doutrina os bens </w:t>
      </w:r>
      <w:r w:rsidR="004C4D13" w:rsidRPr="00F507F8">
        <w:rPr>
          <w:rFonts w:cs="Times-Roman"/>
        </w:rPr>
        <w:t>p</w:t>
      </w:r>
      <w:r w:rsidRPr="00F507F8">
        <w:rPr>
          <w:rFonts w:cs="Times-Roman"/>
        </w:rPr>
        <w:t>ertencem a pessoa jurídica e não aos seus sócios, de modo que quem subtrair bens de pessoa jurídica estará se apropriando de bens de terceiro</w:t>
      </w:r>
    </w:p>
    <w:p w:rsidR="008A06D0" w:rsidRPr="00F507F8" w:rsidRDefault="008A06D0" w:rsidP="008A06D0">
      <w:pPr>
        <w:pStyle w:val="dafs"/>
      </w:pPr>
      <w:r w:rsidRPr="00F507F8">
        <w:rPr>
          <w:b/>
        </w:rPr>
        <w:t>Sujeitos</w:t>
      </w:r>
      <w:r w:rsidRPr="00F507F8">
        <w:t>:</w:t>
      </w:r>
    </w:p>
    <w:p w:rsidR="008A06D0" w:rsidRPr="00F507F8" w:rsidRDefault="008A06D0" w:rsidP="00B05AAA">
      <w:pPr>
        <w:pStyle w:val="dafs"/>
        <w:numPr>
          <w:ilvl w:val="0"/>
          <w:numId w:val="17"/>
        </w:numPr>
      </w:pPr>
      <w:r w:rsidRPr="00F507F8">
        <w:t>Ativo:</w:t>
      </w:r>
      <w:r w:rsidR="00B2737E" w:rsidRPr="00F507F8">
        <w:t xml:space="preserve"> crime próprio,que só pode ser cometido por condômino (de bem móvel), co-herdeiro e sócio. </w:t>
      </w:r>
    </w:p>
    <w:p w:rsidR="008A06D0" w:rsidRPr="00F507F8" w:rsidRDefault="008A06D0" w:rsidP="00B05AAA">
      <w:pPr>
        <w:pStyle w:val="dafs"/>
        <w:numPr>
          <w:ilvl w:val="0"/>
          <w:numId w:val="17"/>
        </w:numPr>
      </w:pPr>
      <w:r w:rsidRPr="00F507F8">
        <w:t>Passivo</w:t>
      </w:r>
      <w:r w:rsidR="00C122DF" w:rsidRPr="00F507F8">
        <w:t xml:space="preserve">: </w:t>
      </w:r>
      <w:r w:rsidR="000C2637" w:rsidRPr="00F507F8">
        <w:t>condômino, co-herdeiro ou sócio, com exceção do agente.</w:t>
      </w:r>
    </w:p>
    <w:p w:rsidR="008A06D0" w:rsidRPr="00F507F8" w:rsidRDefault="008A06D0" w:rsidP="008A06D0">
      <w:pPr>
        <w:pStyle w:val="dafs"/>
      </w:pPr>
    </w:p>
    <w:p w:rsidR="008A06D0" w:rsidRPr="00F507F8" w:rsidRDefault="008A06D0" w:rsidP="008A06D0">
      <w:pPr>
        <w:pStyle w:val="dafs"/>
      </w:pPr>
      <w:r w:rsidRPr="00F507F8">
        <w:rPr>
          <w:b/>
        </w:rPr>
        <w:t>Ação penal</w:t>
      </w:r>
      <w:r w:rsidRPr="00F507F8">
        <w:t xml:space="preserve"> (§1º)</w:t>
      </w:r>
      <w:r w:rsidR="00B2737E" w:rsidRPr="00F507F8">
        <w:rPr>
          <w:rFonts w:cs="Times-Roman"/>
        </w:rPr>
        <w:t xml:space="preserve"> </w:t>
      </w:r>
      <w:r w:rsidR="00B2737E" w:rsidRPr="00F507F8">
        <w:t>Somente se procede mediante representação (Ação penal publica mediante representação)</w:t>
      </w:r>
    </w:p>
    <w:p w:rsidR="00B2737E" w:rsidRPr="00F507F8" w:rsidRDefault="00B2737E" w:rsidP="00B2737E">
      <w:pPr>
        <w:pStyle w:val="dafs"/>
        <w:rPr>
          <w:b/>
        </w:rPr>
      </w:pPr>
    </w:p>
    <w:p w:rsidR="00B2737E" w:rsidRPr="00F507F8" w:rsidRDefault="008A06D0" w:rsidP="00B2737E">
      <w:pPr>
        <w:pStyle w:val="dafs"/>
      </w:pPr>
      <w:r w:rsidRPr="00F507F8">
        <w:rPr>
          <w:b/>
        </w:rPr>
        <w:t>Excludente de culpabilidade</w:t>
      </w:r>
      <w:r w:rsidRPr="00F507F8">
        <w:t xml:space="preserve"> (§2)</w:t>
      </w:r>
      <w:r w:rsidR="00B2737E" w:rsidRPr="00F507F8">
        <w:t xml:space="preserve"> Não é punível a subtração de coisa comum fungível, cujo valor não excede a</w:t>
      </w:r>
    </w:p>
    <w:p w:rsidR="008A06D0" w:rsidRPr="00F507F8" w:rsidRDefault="00B2737E" w:rsidP="00B2737E">
      <w:pPr>
        <w:pStyle w:val="dafs"/>
      </w:pPr>
      <w:r w:rsidRPr="00F507F8">
        <w:t>quota a que tem direito o agente</w:t>
      </w:r>
    </w:p>
    <w:p w:rsidR="00B2737E" w:rsidRPr="00F507F8" w:rsidRDefault="00B2737E" w:rsidP="00B05AAA">
      <w:pPr>
        <w:pStyle w:val="dafs"/>
        <w:numPr>
          <w:ilvl w:val="0"/>
          <w:numId w:val="10"/>
        </w:numPr>
      </w:pPr>
      <w:r w:rsidRPr="00F507F8">
        <w:rPr>
          <w:u w:val="single"/>
        </w:rPr>
        <w:t>Coisa fungível</w:t>
      </w:r>
      <w:r w:rsidRPr="00F507F8">
        <w:t xml:space="preserve"> é aquela que pode ser substituída por outra da mesma espécie, quantidade e qualidade.</w:t>
      </w:r>
    </w:p>
    <w:p w:rsidR="00B2737E" w:rsidRPr="00F507F8" w:rsidRDefault="00B2737E" w:rsidP="00B05AAA">
      <w:pPr>
        <w:pStyle w:val="dafs"/>
        <w:numPr>
          <w:ilvl w:val="0"/>
          <w:numId w:val="10"/>
        </w:numPr>
      </w:pPr>
      <w:r w:rsidRPr="00F507F8">
        <w:rPr>
          <w:u w:val="single"/>
        </w:rPr>
        <w:t>Montante subtraído não tenha excedido a quota-parte do agente</w:t>
      </w:r>
      <w:r w:rsidRPr="00F507F8">
        <w:t xml:space="preserve">, pois, nesse caso, não terá causado prejuízo econômico ao sócio, co-herdeiro ou condômino. </w:t>
      </w:r>
    </w:p>
    <w:p w:rsidR="00B2737E" w:rsidRPr="00F507F8" w:rsidRDefault="00B2737E" w:rsidP="00B05AAA">
      <w:pPr>
        <w:pStyle w:val="dafs"/>
        <w:numPr>
          <w:ilvl w:val="0"/>
          <w:numId w:val="10"/>
        </w:numPr>
      </w:pPr>
      <w:r w:rsidRPr="00F507F8">
        <w:t>Exemplo:Suponha-se que o pai tenha morrido e que dois filhos tenham herdado dez mil sacas de café que estavam depositadas na propriedade de um deles. Se o outro, sem o conhecimento do primeiro, retira cinco mil sacas, o fato não constitui crime.</w:t>
      </w:r>
    </w:p>
    <w:p w:rsidR="008A06D0" w:rsidRPr="00F507F8" w:rsidRDefault="008A06D0" w:rsidP="00A120C0">
      <w:pPr>
        <w:pStyle w:val="dafs"/>
        <w:pBdr>
          <w:bottom w:val="single" w:sz="4" w:space="1" w:color="auto"/>
        </w:pBdr>
        <w:rPr>
          <w:rStyle w:val="TtulodoLivro"/>
        </w:rPr>
      </w:pPr>
    </w:p>
    <w:p w:rsidR="008A06D0" w:rsidRPr="00F507F8" w:rsidRDefault="008A06D0" w:rsidP="00A120C0">
      <w:pPr>
        <w:pStyle w:val="dafs"/>
        <w:pBdr>
          <w:bottom w:val="single" w:sz="4" w:space="1" w:color="auto"/>
        </w:pBdr>
        <w:rPr>
          <w:rStyle w:val="TtulodoLivro"/>
        </w:rPr>
      </w:pPr>
      <w:r w:rsidRPr="00F507F8">
        <w:rPr>
          <w:rStyle w:val="TtulodoLivro"/>
        </w:rPr>
        <w:t>Roubo (Art. 157 CP)</w:t>
      </w:r>
    </w:p>
    <w:p w:rsidR="00A120C0" w:rsidRPr="00F507F8" w:rsidRDefault="008A06D0" w:rsidP="00A120C0">
      <w:pPr>
        <w:pStyle w:val="dafs"/>
      </w:pPr>
      <w:r w:rsidRPr="00F507F8">
        <w:rPr>
          <w:b/>
        </w:rPr>
        <w:t>Conceito</w:t>
      </w:r>
      <w:r w:rsidRPr="00F507F8">
        <w:t xml:space="preserve">: </w:t>
      </w:r>
      <w:r w:rsidR="00A120C0" w:rsidRPr="00F507F8">
        <w:rPr>
          <w:shd w:val="clear" w:color="auto" w:fill="FFFFFF"/>
        </w:rPr>
        <w:t xml:space="preserve">Subtrair coisa móvel alheia mediante grave ameaça ou violência a pessoa, ou depois de ter reduzido a pessoa à </w:t>
      </w:r>
    </w:p>
    <w:p w:rsidR="008A06D0" w:rsidRPr="00F507F8" w:rsidRDefault="00A120C0" w:rsidP="001938F0">
      <w:pPr>
        <w:pStyle w:val="dafs"/>
        <w:rPr>
          <w:shd w:val="clear" w:color="auto" w:fill="FFFFFF"/>
        </w:rPr>
      </w:pPr>
      <w:r w:rsidRPr="00F507F8">
        <w:rPr>
          <w:shd w:val="clear" w:color="auto" w:fill="FFFFFF"/>
        </w:rPr>
        <w:t>impossibilidade de resistência</w:t>
      </w:r>
      <w:r w:rsidR="00B2737E" w:rsidRPr="00F507F8">
        <w:rPr>
          <w:rStyle w:val="dafsChar"/>
        </w:rPr>
        <w:t xml:space="preserve">. Ex:O ato de desferir facada ou disparo de arma de fogo contra a vítima; porém, se o agente o fez com intenção de matar a vítima, responde por crime de latrocínio, </w:t>
      </w:r>
      <w:r w:rsidR="00B2737E" w:rsidRPr="00F507F8">
        <w:t>consumado ou tentado, dependendo do resultado.</w:t>
      </w:r>
    </w:p>
    <w:p w:rsidR="00A120C0" w:rsidRPr="00F507F8" w:rsidRDefault="00A120C0" w:rsidP="00B05AAA">
      <w:pPr>
        <w:pStyle w:val="PargrafodaLista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 w:rsidRPr="00F507F8">
        <w:rPr>
          <w:sz w:val="20"/>
          <w:szCs w:val="20"/>
        </w:rPr>
        <w:t>Consumação:</w:t>
      </w:r>
      <w:r w:rsidR="001938F0" w:rsidRPr="00F507F8">
        <w:rPr>
          <w:sz w:val="20"/>
          <w:szCs w:val="20"/>
        </w:rPr>
        <w:t xml:space="preserve"> Quando o sujeito subtrai o bem mediante </w:t>
      </w:r>
      <w:r w:rsidR="001938F0" w:rsidRPr="00F507F8">
        <w:rPr>
          <w:rStyle w:val="dafsChar"/>
        </w:rPr>
        <w:t>violência ou grave ameaça contra pessoa</w:t>
      </w:r>
      <w:r w:rsidR="002139D1" w:rsidRPr="00F507F8">
        <w:rPr>
          <w:rStyle w:val="dafsChar"/>
        </w:rPr>
        <w:t>, roubo se consuma no momento em que o agente se apossa do bem da vítima.</w:t>
      </w:r>
    </w:p>
    <w:p w:rsidR="00A120C0" w:rsidRPr="00F507F8" w:rsidRDefault="00A120C0" w:rsidP="00B05AAA">
      <w:pPr>
        <w:pStyle w:val="dafs"/>
        <w:numPr>
          <w:ilvl w:val="0"/>
          <w:numId w:val="14"/>
        </w:numPr>
      </w:pPr>
      <w:r w:rsidRPr="00F507F8">
        <w:t>Tentativa:</w:t>
      </w:r>
      <w:r w:rsidR="001938F0" w:rsidRPr="00F507F8">
        <w:t xml:space="preserve"> É possível quando o agente emprega a violência ou grave ameaça e não consegue se apoderar dos bens visados.</w:t>
      </w:r>
    </w:p>
    <w:p w:rsidR="008A06D0" w:rsidRPr="00F507F8" w:rsidRDefault="008A06D0" w:rsidP="008A06D0">
      <w:pPr>
        <w:pStyle w:val="dafs"/>
      </w:pPr>
    </w:p>
    <w:p w:rsidR="008A06D0" w:rsidRPr="00F507F8" w:rsidRDefault="008A06D0" w:rsidP="001938F0">
      <w:pPr>
        <w:pStyle w:val="dafs"/>
      </w:pPr>
      <w:r w:rsidRPr="00F507F8">
        <w:rPr>
          <w:b/>
        </w:rPr>
        <w:t>Vitimas</w:t>
      </w:r>
      <w:r w:rsidRPr="00F507F8">
        <w:t>:</w:t>
      </w:r>
      <w:r w:rsidR="001938F0" w:rsidRPr="00F507F8">
        <w:rPr>
          <w:rFonts w:cs="Times-Roman"/>
        </w:rPr>
        <w:t xml:space="preserve"> </w:t>
      </w:r>
      <w:r w:rsidR="001938F0" w:rsidRPr="00F507F8">
        <w:rPr>
          <w:rStyle w:val="dafsChar"/>
        </w:rPr>
        <w:t xml:space="preserve">O proprietário, bem como o possuidor ou detentor do bem, que sofra prejuízo econômico, e também todos aqueles </w:t>
      </w:r>
      <w:r w:rsidR="001938F0" w:rsidRPr="00F507F8">
        <w:t>que sofram a violência ou grave ameaça, ainda que não tenham pre</w:t>
      </w:r>
      <w:r w:rsidR="007B08AD" w:rsidRPr="00F507F8">
        <w:t>juízo patrimonial (Ex: dono do carro e o vendedor de uma loja, respectivamente).</w:t>
      </w:r>
    </w:p>
    <w:p w:rsidR="001938F0" w:rsidRPr="00F507F8" w:rsidRDefault="001938F0" w:rsidP="00B05AAA">
      <w:pPr>
        <w:pStyle w:val="dafs"/>
        <w:numPr>
          <w:ilvl w:val="0"/>
          <w:numId w:val="13"/>
        </w:numPr>
      </w:pPr>
      <w:r w:rsidRPr="00F507F8">
        <w:t>Pessoa jurídica também podem ser sujeito passivo de roubo na condição de dona dos valores subtraídos.</w:t>
      </w:r>
    </w:p>
    <w:p w:rsidR="009E0F2E" w:rsidRPr="00F507F8" w:rsidRDefault="009E0F2E" w:rsidP="009E0F2E">
      <w:pPr>
        <w:pStyle w:val="dafs"/>
        <w:ind w:left="1440"/>
        <w:rPr>
          <w:highlight w:val="yellow"/>
        </w:rPr>
      </w:pPr>
    </w:p>
    <w:p w:rsidR="008A06D0" w:rsidRPr="00F507F8" w:rsidRDefault="008A06D0" w:rsidP="001938F0">
      <w:pPr>
        <w:pStyle w:val="dafs"/>
      </w:pPr>
      <w:r w:rsidRPr="00F507F8">
        <w:rPr>
          <w:b/>
        </w:rPr>
        <w:t xml:space="preserve">Roubo próprio </w:t>
      </w:r>
      <w:r w:rsidR="001938F0" w:rsidRPr="00F507F8">
        <w:t>emprego de v</w:t>
      </w:r>
      <w:r w:rsidRPr="00F507F8">
        <w:t>iolência</w:t>
      </w:r>
      <w:r w:rsidR="001938F0" w:rsidRPr="00F507F8">
        <w:t xml:space="preserve"> a</w:t>
      </w:r>
      <w:r w:rsidRPr="00F507F8">
        <w:t>ntes</w:t>
      </w:r>
      <w:r w:rsidR="001938F0" w:rsidRPr="00F507F8">
        <w:t xml:space="preserve"> ou d</w:t>
      </w:r>
      <w:r w:rsidRPr="00F507F8">
        <w:t>urante</w:t>
      </w:r>
      <w:r w:rsidR="001938F0" w:rsidRPr="00F507F8">
        <w:t xml:space="preserve"> a subtração da coisa</w:t>
      </w:r>
      <w:r w:rsidR="002139D1" w:rsidRPr="00F507F8">
        <w:t xml:space="preserve"> com o objetivo permitir que a subtração se realize.</w:t>
      </w:r>
    </w:p>
    <w:p w:rsidR="00E933CB" w:rsidRPr="00F507F8" w:rsidRDefault="008A06D0" w:rsidP="00E933CB">
      <w:pPr>
        <w:pStyle w:val="dafs"/>
        <w:rPr>
          <w:b/>
          <w:highlight w:val="yellow"/>
        </w:rPr>
      </w:pPr>
      <w:r w:rsidRPr="00F507F8">
        <w:rPr>
          <w:b/>
        </w:rPr>
        <w:t>Roubo Impróprio</w:t>
      </w:r>
      <w:r w:rsidRPr="00F507F8">
        <w:t xml:space="preserve"> (§1)</w:t>
      </w:r>
      <w:r w:rsidR="00B86392" w:rsidRPr="00F507F8">
        <w:t xml:space="preserve"> </w:t>
      </w:r>
      <w:r w:rsidR="00B86392" w:rsidRPr="00F507F8">
        <w:rPr>
          <w:rFonts w:cs="Arial"/>
          <w:color w:val="000000"/>
          <w:shd w:val="clear" w:color="auto" w:fill="FFFFFF"/>
        </w:rPr>
        <w:t xml:space="preserve">quem, logo depois de subtraída a coisa, emprega violência contra pessoa ou grave ameaça, a fim de assegurar a impunidade do crime ou a detenção da </w:t>
      </w:r>
      <w:r w:rsidR="00B86392" w:rsidRPr="00F507F8">
        <w:t>coisa para si ou para terceiro.</w:t>
      </w:r>
      <w:r w:rsidR="002139D1" w:rsidRPr="00F507F8">
        <w:t xml:space="preserve"> </w:t>
      </w:r>
    </w:p>
    <w:p w:rsidR="00E933CB" w:rsidRPr="00F507F8" w:rsidRDefault="00E933CB" w:rsidP="00CD4626">
      <w:pPr>
        <w:pStyle w:val="dafs"/>
        <w:ind w:left="360"/>
        <w:rPr>
          <w:highlight w:val="yellow"/>
        </w:rPr>
      </w:pPr>
      <w:r w:rsidRPr="00F507F8">
        <w:rPr>
          <w:highlight w:val="yellow"/>
        </w:rPr>
        <w:t>Lapso temporal extenso -</w:t>
      </w:r>
      <w:r w:rsidR="00CD4626" w:rsidRPr="00F507F8">
        <w:rPr>
          <w:highlight w:val="yellow"/>
        </w:rPr>
        <w:t xml:space="preserve"> gera concurso material com </w:t>
      </w:r>
      <w:r w:rsidRPr="00F507F8">
        <w:rPr>
          <w:highlight w:val="yellow"/>
        </w:rPr>
        <w:t xml:space="preserve">Furto </w:t>
      </w:r>
      <w:r w:rsidR="00CD4626" w:rsidRPr="00F507F8">
        <w:rPr>
          <w:highlight w:val="yellow"/>
        </w:rPr>
        <w:t>ou</w:t>
      </w:r>
      <w:r w:rsidRPr="00F507F8">
        <w:rPr>
          <w:highlight w:val="yellow"/>
        </w:rPr>
        <w:t xml:space="preserve"> Lesão</w:t>
      </w:r>
    </w:p>
    <w:p w:rsidR="001938F0" w:rsidRPr="00F507F8" w:rsidRDefault="001938F0" w:rsidP="002139D1">
      <w:pPr>
        <w:pStyle w:val="dafs"/>
      </w:pPr>
    </w:p>
    <w:p w:rsidR="009E0F2E" w:rsidRPr="00F507F8" w:rsidRDefault="009E0F2E" w:rsidP="009E0F2E">
      <w:pPr>
        <w:pStyle w:val="dafs"/>
        <w:jc w:val="center"/>
        <w:rPr>
          <w:color w:val="000000"/>
        </w:rPr>
      </w:pPr>
      <w:r w:rsidRPr="00F507F8">
        <w:rPr>
          <w:noProof/>
          <w:color w:val="000000"/>
          <w:lang w:eastAsia="pt-BR"/>
        </w:rPr>
        <w:drawing>
          <wp:inline distT="0" distB="0" distL="0" distR="0">
            <wp:extent cx="5622625" cy="1423932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089" cy="1424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20C0" w:rsidRPr="00F507F8" w:rsidRDefault="00A120C0" w:rsidP="008A06D0">
      <w:pPr>
        <w:pStyle w:val="dafs"/>
      </w:pPr>
      <w:r w:rsidRPr="00F507F8">
        <w:rPr>
          <w:rStyle w:val="TtulodoLivro"/>
        </w:rPr>
        <w:t>Roubo Qualificado</w:t>
      </w:r>
      <w:r w:rsidRPr="00F507F8">
        <w:t xml:space="preserve"> (§2)</w:t>
      </w:r>
    </w:p>
    <w:p w:rsidR="00B86392" w:rsidRPr="00F507F8" w:rsidRDefault="001938F0" w:rsidP="00B05AAA">
      <w:pPr>
        <w:pStyle w:val="dafs"/>
        <w:numPr>
          <w:ilvl w:val="0"/>
          <w:numId w:val="15"/>
        </w:numPr>
        <w:ind w:left="360"/>
        <w:rPr>
          <w:b/>
        </w:rPr>
      </w:pPr>
      <w:r w:rsidRPr="00F507F8">
        <w:rPr>
          <w:b/>
        </w:rPr>
        <w:t>Se</w:t>
      </w:r>
      <w:r w:rsidRPr="00F507F8">
        <w:rPr>
          <w:b/>
          <w:shd w:val="clear" w:color="auto" w:fill="FFFFFF"/>
        </w:rPr>
        <w:t xml:space="preserve"> a violência ou ameaça é exercida com emprego de arma</w:t>
      </w:r>
    </w:p>
    <w:p w:rsidR="00A120C0" w:rsidRPr="00F507F8" w:rsidRDefault="00A120C0" w:rsidP="00B05AAA">
      <w:pPr>
        <w:pStyle w:val="dafs"/>
        <w:numPr>
          <w:ilvl w:val="1"/>
          <w:numId w:val="11"/>
        </w:numPr>
        <w:ind w:left="1080"/>
      </w:pPr>
      <w:r w:rsidRPr="00F507F8">
        <w:rPr>
          <w:b/>
        </w:rPr>
        <w:t>Arma de brinquedo/sem munição</w:t>
      </w:r>
      <w:r w:rsidR="00B86392" w:rsidRPr="00F507F8">
        <w:rPr>
          <w:b/>
        </w:rPr>
        <w:t>:</w:t>
      </w:r>
      <w:r w:rsidR="00B86392" w:rsidRPr="00F507F8">
        <w:t xml:space="preserve"> </w:t>
      </w:r>
      <w:r w:rsidR="009E0F2E" w:rsidRPr="00F507F8">
        <w:t xml:space="preserve"> </w:t>
      </w:r>
    </w:p>
    <w:p w:rsidR="000C2637" w:rsidRPr="00F507F8" w:rsidRDefault="000C2637" w:rsidP="00B05AAA">
      <w:pPr>
        <w:pStyle w:val="dafs"/>
        <w:numPr>
          <w:ilvl w:val="1"/>
          <w:numId w:val="11"/>
        </w:numPr>
        <w:ind w:left="1080"/>
      </w:pPr>
      <w:r w:rsidRPr="00F507F8">
        <w:lastRenderedPageBreak/>
        <w:t>O emp</w:t>
      </w:r>
      <w:r w:rsidR="009E0F2E" w:rsidRPr="00F507F8">
        <w:t xml:space="preserve">rego de arma sem munição </w:t>
      </w:r>
      <w:r w:rsidRPr="00F507F8">
        <w:t xml:space="preserve"> ou arma de brinquedo também constitui meio ameaçadores na medida em que tais condutas têm poder intimidatório,</w:t>
      </w:r>
      <w:r w:rsidR="009E0F2E" w:rsidRPr="00F507F8">
        <w:t xml:space="preserve"> entretanto após o cancelamento da súmula 174 do STJ na hipótese de emprego de a arma de brinquedo aumento tem sido afastado o aumento.</w:t>
      </w:r>
    </w:p>
    <w:p w:rsidR="00104186" w:rsidRPr="00F507F8" w:rsidRDefault="00104186" w:rsidP="00B05AAA">
      <w:pPr>
        <w:pStyle w:val="dafs"/>
        <w:numPr>
          <w:ilvl w:val="2"/>
          <w:numId w:val="11"/>
        </w:numPr>
      </w:pPr>
      <w:r w:rsidRPr="00F507F8">
        <w:t>Mesmo sendo arma de brinquedo ou arma de verdade sem munição caracteriza o medo.</w:t>
      </w:r>
    </w:p>
    <w:p w:rsidR="00104186" w:rsidRPr="00F507F8" w:rsidRDefault="00104186" w:rsidP="00B05AAA">
      <w:pPr>
        <w:pStyle w:val="dafs"/>
        <w:numPr>
          <w:ilvl w:val="2"/>
          <w:numId w:val="11"/>
        </w:numPr>
      </w:pPr>
      <w:r w:rsidRPr="00F507F8">
        <w:t>Embora provoque o medo do ponto de vista concreto não tem a mesma potencialidade, seria roubo simples.</w:t>
      </w:r>
    </w:p>
    <w:p w:rsidR="009E0F2E" w:rsidRPr="00F507F8" w:rsidRDefault="00A120C0" w:rsidP="00B05AAA">
      <w:pPr>
        <w:pStyle w:val="dafs"/>
        <w:numPr>
          <w:ilvl w:val="1"/>
          <w:numId w:val="11"/>
        </w:numPr>
        <w:ind w:left="1080"/>
      </w:pPr>
      <w:r w:rsidRPr="00F507F8">
        <w:rPr>
          <w:b/>
        </w:rPr>
        <w:t>mais de um agente/ apenas um armado</w:t>
      </w:r>
      <w:r w:rsidR="00B86392" w:rsidRPr="00F507F8">
        <w:t xml:space="preserve">: </w:t>
      </w:r>
      <w:r w:rsidR="001938F0" w:rsidRPr="00F507F8">
        <w:t xml:space="preserve">se há o concurso de duas ou mais pessoas </w:t>
      </w:r>
      <w:r w:rsidR="00B86392" w:rsidRPr="00F507F8">
        <w:t>constitui grave ameaça, pois o maior numero de pessoas ou mesmo de uma mas armada já é suficiente para intimidar a vitima</w:t>
      </w:r>
      <w:r w:rsidR="007B08AD" w:rsidRPr="00F507F8">
        <w:t>. Se houver um grupo e apenas um estiver armado essa sit</w:t>
      </w:r>
      <w:r w:rsidR="00761468">
        <w:t>uação se comunica com os demais salvo se não tinham conhecimento da arma.</w:t>
      </w:r>
    </w:p>
    <w:p w:rsidR="009E0F2E" w:rsidRPr="00F507F8" w:rsidRDefault="009E0F2E" w:rsidP="00B05AAA">
      <w:pPr>
        <w:pStyle w:val="dafs"/>
        <w:numPr>
          <w:ilvl w:val="0"/>
          <w:numId w:val="11"/>
        </w:numPr>
        <w:ind w:left="360"/>
        <w:rPr>
          <w:b/>
        </w:rPr>
      </w:pPr>
      <w:r w:rsidRPr="00F507F8">
        <w:rPr>
          <w:b/>
        </w:rPr>
        <w:t xml:space="preserve">Concurso </w:t>
      </w:r>
      <w:r w:rsidRPr="00F507F8">
        <w:rPr>
          <w:b/>
          <w:shd w:val="clear" w:color="auto" w:fill="FFFFFF"/>
        </w:rPr>
        <w:t>de duas ou mais pessoas</w:t>
      </w:r>
    </w:p>
    <w:p w:rsidR="00BA07B8" w:rsidRPr="00F507F8" w:rsidRDefault="00A120C0" w:rsidP="00B05AAA">
      <w:pPr>
        <w:pStyle w:val="dafs"/>
        <w:numPr>
          <w:ilvl w:val="1"/>
          <w:numId w:val="11"/>
        </w:numPr>
      </w:pPr>
      <w:r w:rsidRPr="00F507F8">
        <w:rPr>
          <w:b/>
        </w:rPr>
        <w:t>Dificultar a resistência</w:t>
      </w:r>
      <w:r w:rsidR="00E933CB" w:rsidRPr="00F507F8">
        <w:rPr>
          <w:b/>
        </w:rPr>
        <w:t>.</w:t>
      </w:r>
    </w:p>
    <w:p w:rsidR="001938F0" w:rsidRPr="00F507F8" w:rsidRDefault="001938F0" w:rsidP="00B05AAA">
      <w:pPr>
        <w:pStyle w:val="dafs"/>
        <w:numPr>
          <w:ilvl w:val="0"/>
          <w:numId w:val="11"/>
        </w:numPr>
        <w:ind w:left="360"/>
      </w:pPr>
      <w:r w:rsidRPr="00F507F8">
        <w:rPr>
          <w:b/>
        </w:rPr>
        <w:t>Se a vítima está em serviço de transporte de valores e o agente conhece tal circunstância</w:t>
      </w:r>
      <w:r w:rsidR="00BA07B8" w:rsidRPr="00F507F8">
        <w:t xml:space="preserve">: </w:t>
      </w:r>
      <w:r w:rsidR="00BA07B8" w:rsidRPr="00F507F8">
        <w:rPr>
          <w:rFonts w:cs="Times-Roman"/>
        </w:rPr>
        <w:t xml:space="preserve">quando a vítima está carregando valores em via pública </w:t>
      </w:r>
      <w:r w:rsidR="00BA07B8" w:rsidRPr="00F507F8">
        <w:rPr>
          <w:rFonts w:cs="Times-Bold"/>
          <w:b/>
          <w:bCs/>
        </w:rPr>
        <w:t xml:space="preserve">a trabalho </w:t>
      </w:r>
      <w:r w:rsidR="00BA07B8" w:rsidRPr="00F507F8">
        <w:rPr>
          <w:rFonts w:cs="Times-Roman"/>
        </w:rPr>
        <w:t xml:space="preserve">e nunca para fins particulares. Assim, quando alguém saca considerável quantia em dinheiro de um banco para pagar um carro que comprou, não está em </w:t>
      </w:r>
      <w:r w:rsidR="00BA07B8" w:rsidRPr="00F507F8">
        <w:rPr>
          <w:rFonts w:cs="Times-Bold"/>
          <w:b/>
          <w:bCs/>
        </w:rPr>
        <w:t xml:space="preserve">serviço </w:t>
      </w:r>
      <w:r w:rsidR="00BA07B8" w:rsidRPr="00F507F8">
        <w:rPr>
          <w:rFonts w:cs="Times-Roman"/>
        </w:rPr>
        <w:t>de transporte de valores.</w:t>
      </w:r>
    </w:p>
    <w:p w:rsidR="00A120C0" w:rsidRPr="00F507F8" w:rsidRDefault="00A120C0" w:rsidP="00B05AAA">
      <w:pPr>
        <w:pStyle w:val="dafs"/>
        <w:numPr>
          <w:ilvl w:val="0"/>
          <w:numId w:val="18"/>
        </w:numPr>
      </w:pPr>
      <w:r w:rsidRPr="00F507F8">
        <w:t xml:space="preserve">Valor: dinheiro, titulo </w:t>
      </w:r>
      <w:proofErr w:type="spellStart"/>
      <w:r w:rsidRPr="00F507F8">
        <w:t>etc</w:t>
      </w:r>
      <w:proofErr w:type="spellEnd"/>
    </w:p>
    <w:p w:rsidR="00A120C0" w:rsidRPr="00F507F8" w:rsidRDefault="00A120C0" w:rsidP="00B05AAA">
      <w:pPr>
        <w:pStyle w:val="dafs"/>
        <w:numPr>
          <w:ilvl w:val="0"/>
          <w:numId w:val="18"/>
        </w:numPr>
      </w:pPr>
      <w:r w:rsidRPr="00F507F8">
        <w:t>Pertencente a terceiro</w:t>
      </w:r>
    </w:p>
    <w:p w:rsidR="00A120C0" w:rsidRPr="00F507F8" w:rsidRDefault="00A120C0" w:rsidP="00B05AAA">
      <w:pPr>
        <w:pStyle w:val="dafs"/>
        <w:numPr>
          <w:ilvl w:val="0"/>
          <w:numId w:val="18"/>
        </w:numPr>
      </w:pPr>
      <w:r w:rsidRPr="00F507F8">
        <w:t>Conhecimento por parte do agente</w:t>
      </w:r>
    </w:p>
    <w:p w:rsidR="00BA07B8" w:rsidRPr="00F507F8" w:rsidRDefault="00A120C0" w:rsidP="00B05AAA">
      <w:pPr>
        <w:pStyle w:val="dafs"/>
        <w:numPr>
          <w:ilvl w:val="0"/>
          <w:numId w:val="11"/>
        </w:numPr>
        <w:ind w:left="360"/>
      </w:pPr>
      <w:r w:rsidRPr="00F507F8">
        <w:rPr>
          <w:b/>
        </w:rPr>
        <w:t>Veiculo automotor</w:t>
      </w:r>
      <w:r w:rsidR="001938F0" w:rsidRPr="00F507F8">
        <w:t>: se a subtração for de veículo automotor que venha a ser transportado para outro Estado ou para o exterior.</w:t>
      </w:r>
    </w:p>
    <w:p w:rsidR="00A120C0" w:rsidRPr="00F507F8" w:rsidRDefault="00A120C0" w:rsidP="00B05AAA">
      <w:pPr>
        <w:pStyle w:val="dafs"/>
        <w:numPr>
          <w:ilvl w:val="0"/>
          <w:numId w:val="11"/>
        </w:numPr>
        <w:ind w:left="360"/>
      </w:pPr>
      <w:r w:rsidRPr="00F507F8">
        <w:rPr>
          <w:b/>
        </w:rPr>
        <w:t>Privação da liberdade</w:t>
      </w:r>
      <w:r w:rsidR="001938F0" w:rsidRPr="00F507F8">
        <w:t>: se o agente mantém a vítima em seu poder, restringindo sua liberdade</w:t>
      </w:r>
      <w:r w:rsidR="00BA07B8" w:rsidRPr="00F507F8">
        <w:t>: a vítima é mantida em poder do roubador por poucos minutos.</w:t>
      </w:r>
    </w:p>
    <w:p w:rsidR="00A120C0" w:rsidRPr="00F507F8" w:rsidRDefault="00A120C0" w:rsidP="008A06D0">
      <w:pPr>
        <w:pStyle w:val="dafs"/>
      </w:pPr>
    </w:p>
    <w:p w:rsidR="00BA07B8" w:rsidRPr="006244C0" w:rsidRDefault="00A120C0" w:rsidP="00BA07B8">
      <w:pPr>
        <w:pStyle w:val="dafs"/>
      </w:pPr>
      <w:r w:rsidRPr="006244C0">
        <w:rPr>
          <w:b/>
        </w:rPr>
        <w:t>Se permanecer a privação</w:t>
      </w:r>
      <w:r w:rsidRPr="006244C0">
        <w:t xml:space="preserve">: </w:t>
      </w:r>
      <w:r w:rsidR="00BA07B8" w:rsidRPr="006244C0">
        <w:t>concurso material com o crime de sequestro do art. 148 do Código Penal. Entende-se que o</w:t>
      </w:r>
    </w:p>
    <w:p w:rsidR="00A120C0" w:rsidRPr="006244C0" w:rsidRDefault="00BA07B8" w:rsidP="00BA07B8">
      <w:pPr>
        <w:pStyle w:val="dafs"/>
      </w:pPr>
      <w:r w:rsidRPr="006244C0">
        <w:t>concurso é material porque os roubadores permanecem com a vítima após se apossarem do bem.</w:t>
      </w:r>
      <w:r w:rsidR="00AD62D2" w:rsidRPr="006244C0">
        <w:t xml:space="preserve"> Ex: sujeito tranca no banheiro.</w:t>
      </w:r>
    </w:p>
    <w:p w:rsidR="00104186" w:rsidRPr="006244C0" w:rsidRDefault="00104186" w:rsidP="00B05AAA">
      <w:pPr>
        <w:pStyle w:val="dafs"/>
        <w:numPr>
          <w:ilvl w:val="0"/>
          <w:numId w:val="13"/>
        </w:numPr>
      </w:pPr>
      <w:r w:rsidRPr="006244C0">
        <w:t>Caracteriza o cárcere privado.</w:t>
      </w:r>
    </w:p>
    <w:p w:rsidR="00BA07B8" w:rsidRPr="00F507F8" w:rsidRDefault="00BA07B8" w:rsidP="00BA07B8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:rsidR="00A120C0" w:rsidRPr="00F507F8" w:rsidRDefault="004C4D13" w:rsidP="008A06D0">
      <w:pPr>
        <w:pStyle w:val="dafs"/>
      </w:pPr>
      <w:r w:rsidRPr="00F507F8">
        <w:rPr>
          <w:rFonts w:cs="Arial"/>
          <w:b/>
          <w:color w:val="000000"/>
          <w:shd w:val="clear" w:color="auto" w:fill="FFFFFF"/>
        </w:rPr>
        <w:t xml:space="preserve">Se da </w:t>
      </w:r>
      <w:r w:rsidRPr="00F507F8">
        <w:rPr>
          <w:rStyle w:val="TtulodoLivro"/>
        </w:rPr>
        <w:t>violência</w:t>
      </w:r>
      <w:r w:rsidRPr="00F507F8">
        <w:rPr>
          <w:rStyle w:val="apple-converted-space"/>
          <w:rFonts w:cs="Arial"/>
          <w:color w:val="000000"/>
          <w:shd w:val="clear" w:color="auto" w:fill="FFFFFF"/>
        </w:rPr>
        <w:t> </w:t>
      </w:r>
      <w:r w:rsidRPr="00F507F8">
        <w:t xml:space="preserve">(não fala grave ameaça) para subtrair a coisa resulta: </w:t>
      </w:r>
      <w:r w:rsidR="00A120C0" w:rsidRPr="00F507F8">
        <w:t>(§3)</w:t>
      </w:r>
    </w:p>
    <w:p w:rsidR="00A120C0" w:rsidRPr="00F507F8" w:rsidRDefault="004C4D13" w:rsidP="00B05AAA">
      <w:pPr>
        <w:pStyle w:val="dafs"/>
        <w:numPr>
          <w:ilvl w:val="0"/>
          <w:numId w:val="9"/>
        </w:numPr>
      </w:pPr>
      <w:r w:rsidRPr="00F507F8">
        <w:t>L</w:t>
      </w:r>
      <w:r w:rsidR="00A120C0" w:rsidRPr="00F507F8">
        <w:t>esão</w:t>
      </w:r>
      <w:r w:rsidRPr="00F507F8">
        <w:t xml:space="preserve">: </w:t>
      </w:r>
      <w:r w:rsidRPr="00F507F8">
        <w:rPr>
          <w:rFonts w:cs="Arial"/>
          <w:color w:val="000000"/>
          <w:shd w:val="clear" w:color="auto" w:fill="FFFFFF"/>
        </w:rPr>
        <w:t>Ofender a integridade corporal ou a saúde de outrem, grave ou gravíssima</w:t>
      </w:r>
      <w:r w:rsidR="00A120C0" w:rsidRPr="00F507F8">
        <w:t xml:space="preserve"> (§§1 e 2º (129)</w:t>
      </w:r>
    </w:p>
    <w:p w:rsidR="00A120C0" w:rsidRPr="00F507F8" w:rsidRDefault="004C4D13" w:rsidP="00B05AAA">
      <w:pPr>
        <w:pStyle w:val="dafs"/>
        <w:numPr>
          <w:ilvl w:val="0"/>
          <w:numId w:val="9"/>
        </w:numPr>
      </w:pPr>
      <w:r w:rsidRPr="00F507F8">
        <w:t>Morte (Crime de L</w:t>
      </w:r>
      <w:r w:rsidR="00A120C0" w:rsidRPr="00F507F8">
        <w:t>atrocínio)</w:t>
      </w:r>
      <w:r w:rsidRPr="00F507F8">
        <w:t xml:space="preserve">: </w:t>
      </w:r>
    </w:p>
    <w:p w:rsidR="00A120C0" w:rsidRPr="00F507F8" w:rsidRDefault="00A120C0" w:rsidP="00B05AAA">
      <w:pPr>
        <w:pStyle w:val="dafs"/>
        <w:numPr>
          <w:ilvl w:val="1"/>
          <w:numId w:val="9"/>
        </w:numPr>
      </w:pPr>
      <w:r w:rsidRPr="00F507F8">
        <w:t>Competência para julgar</w:t>
      </w:r>
      <w:r w:rsidR="004C4D13" w:rsidRPr="00F507F8">
        <w:t>: competência do juiz singular e não do tribunal do Júri</w:t>
      </w:r>
    </w:p>
    <w:p w:rsidR="004C4D13" w:rsidRPr="00F507F8" w:rsidRDefault="00A120C0" w:rsidP="00B05AAA">
      <w:pPr>
        <w:pStyle w:val="dafs"/>
        <w:numPr>
          <w:ilvl w:val="1"/>
          <w:numId w:val="9"/>
        </w:numPr>
      </w:pPr>
      <w:r w:rsidRPr="00F507F8">
        <w:t>Hediondo (L8072/90)</w:t>
      </w:r>
      <w:r w:rsidR="004C4D13" w:rsidRPr="00F507F8">
        <w:t>: consiste em crime hediondo, o mínimo de pena foi majorada de 15 para 20 anos de reclusão, alem da multa. É insuscetível de anistia graça ou indulto, fiança e liberdade provisória etc.</w:t>
      </w:r>
    </w:p>
    <w:p w:rsidR="00232078" w:rsidRPr="00F507F8" w:rsidRDefault="00232078" w:rsidP="00232078">
      <w:pPr>
        <w:pStyle w:val="dafs"/>
      </w:pPr>
    </w:p>
    <w:p w:rsidR="00232078" w:rsidRPr="00F507F8" w:rsidRDefault="00232078" w:rsidP="008F15B6">
      <w:pPr>
        <w:pStyle w:val="dafs"/>
        <w:pBdr>
          <w:bottom w:val="single" w:sz="4" w:space="1" w:color="auto"/>
        </w:pBdr>
        <w:rPr>
          <w:rStyle w:val="TtulodoLivro"/>
        </w:rPr>
      </w:pPr>
      <w:r w:rsidRPr="00F507F8">
        <w:rPr>
          <w:rStyle w:val="TtulodoLivro"/>
        </w:rPr>
        <w:t>Extorsão: Art. 158 CP</w:t>
      </w:r>
    </w:p>
    <w:p w:rsidR="00232078" w:rsidRPr="00F507F8" w:rsidRDefault="00232078" w:rsidP="00232078">
      <w:pPr>
        <w:pStyle w:val="dafs"/>
        <w:rPr>
          <w:color w:val="404040" w:themeColor="text1" w:themeTint="BF"/>
        </w:rPr>
      </w:pPr>
      <w:r w:rsidRPr="00F507F8">
        <w:rPr>
          <w:b/>
          <w:color w:val="404040" w:themeColor="text1" w:themeTint="BF"/>
        </w:rPr>
        <w:t>Conduta:</w:t>
      </w:r>
      <w:r w:rsidRPr="00F507F8">
        <w:rPr>
          <w:color w:val="404040" w:themeColor="text1" w:themeTint="BF"/>
        </w:rPr>
        <w:t xml:space="preserve"> constranger (obrigar, forçar , coagir </w:t>
      </w:r>
      <w:proofErr w:type="spellStart"/>
      <w:r w:rsidRPr="00F507F8">
        <w:rPr>
          <w:color w:val="404040" w:themeColor="text1" w:themeTint="BF"/>
        </w:rPr>
        <w:t>etc</w:t>
      </w:r>
      <w:proofErr w:type="spellEnd"/>
      <w:r w:rsidRPr="00F507F8">
        <w:rPr>
          <w:color w:val="404040" w:themeColor="text1" w:themeTint="BF"/>
        </w:rPr>
        <w:t>)</w:t>
      </w:r>
      <w:r w:rsidR="00CD4626" w:rsidRPr="00F507F8">
        <w:rPr>
          <w:color w:val="404040" w:themeColor="text1" w:themeTint="BF"/>
        </w:rPr>
        <w:t xml:space="preserve"> </w:t>
      </w:r>
      <w:r w:rsidR="00CD4626" w:rsidRPr="00F507F8">
        <w:rPr>
          <w:shd w:val="clear" w:color="auto" w:fill="FFFFFF"/>
        </w:rPr>
        <w:t>a fazer, tolerar que se faça ou deixar fazer alguma coisa, mediante violência ou grave ameaça, e com o intuito de obter para si ou para outrem vantagem econômica indevida.</w:t>
      </w:r>
    </w:p>
    <w:p w:rsidR="009E636A" w:rsidRPr="00F507F8" w:rsidRDefault="009E636A" w:rsidP="00B05AAA">
      <w:pPr>
        <w:pStyle w:val="dafs"/>
        <w:numPr>
          <w:ilvl w:val="0"/>
          <w:numId w:val="13"/>
        </w:numPr>
        <w:tabs>
          <w:tab w:val="left" w:pos="900"/>
        </w:tabs>
        <w:ind w:left="990" w:hanging="270"/>
      </w:pPr>
      <w:r w:rsidRPr="00F507F8">
        <w:rPr>
          <w:b/>
          <w:color w:val="404040" w:themeColor="text1" w:themeTint="BF"/>
        </w:rPr>
        <w:t xml:space="preserve">Consumação </w:t>
      </w:r>
      <w:r w:rsidRPr="00F507F8">
        <w:rPr>
          <w:color w:val="404040" w:themeColor="text1" w:themeTint="BF"/>
        </w:rPr>
        <w:t xml:space="preserve">(ação/omissão) </w:t>
      </w:r>
      <w:r w:rsidRPr="00F507F8">
        <w:t>Ocorre em três momentos:</w:t>
      </w:r>
    </w:p>
    <w:p w:rsidR="009E636A" w:rsidRPr="00F507F8" w:rsidRDefault="009E636A" w:rsidP="00B05AAA">
      <w:pPr>
        <w:pStyle w:val="dafs"/>
        <w:numPr>
          <w:ilvl w:val="0"/>
          <w:numId w:val="26"/>
        </w:numPr>
      </w:pPr>
      <w:r w:rsidRPr="00F507F8">
        <w:t>Emprego da violência ou da grave ameaça pelo agente</w:t>
      </w:r>
    </w:p>
    <w:p w:rsidR="00761468" w:rsidRPr="00F507F8" w:rsidRDefault="009E636A" w:rsidP="00761468">
      <w:pPr>
        <w:pStyle w:val="dafs"/>
        <w:numPr>
          <w:ilvl w:val="0"/>
          <w:numId w:val="26"/>
        </w:numPr>
        <w:rPr>
          <w:color w:val="404040" w:themeColor="text1" w:themeTint="BF"/>
        </w:rPr>
      </w:pPr>
      <w:r w:rsidRPr="00F507F8">
        <w:t>Ação ou omissão da vitima</w:t>
      </w:r>
      <w:r w:rsidR="00761468">
        <w:t>.</w:t>
      </w:r>
      <w:r w:rsidR="00761468" w:rsidRPr="00761468">
        <w:rPr>
          <w:b/>
          <w:color w:val="404040" w:themeColor="text1" w:themeTint="BF"/>
        </w:rPr>
        <w:t xml:space="preserve"> </w:t>
      </w:r>
      <w:r w:rsidR="00761468" w:rsidRPr="00F507F8">
        <w:rPr>
          <w:b/>
          <w:color w:val="404040" w:themeColor="text1" w:themeTint="BF"/>
        </w:rPr>
        <w:t>Conduta da vitima</w:t>
      </w:r>
      <w:r w:rsidR="00761468">
        <w:rPr>
          <w:b/>
          <w:color w:val="404040" w:themeColor="text1" w:themeTint="BF"/>
        </w:rPr>
        <w:t>:</w:t>
      </w:r>
    </w:p>
    <w:p w:rsidR="00761468" w:rsidRPr="00F507F8" w:rsidRDefault="00761468" w:rsidP="00761468">
      <w:pPr>
        <w:pStyle w:val="dafs"/>
        <w:numPr>
          <w:ilvl w:val="1"/>
          <w:numId w:val="26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Entregar dinheiro (ação)</w:t>
      </w:r>
    </w:p>
    <w:p w:rsidR="00761468" w:rsidRPr="00F507F8" w:rsidRDefault="00761468" w:rsidP="00761468">
      <w:pPr>
        <w:pStyle w:val="dafs"/>
        <w:numPr>
          <w:ilvl w:val="1"/>
          <w:numId w:val="26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Não cobrar uma divida (omissão)</w:t>
      </w:r>
    </w:p>
    <w:p w:rsidR="00761468" w:rsidRPr="00F507F8" w:rsidRDefault="00761468" w:rsidP="00761468">
      <w:pPr>
        <w:pStyle w:val="dafs"/>
        <w:numPr>
          <w:ilvl w:val="1"/>
          <w:numId w:val="26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Distinção de documento (permissão)</w:t>
      </w:r>
      <w:r w:rsidRPr="00F507F8">
        <w:t>: sofre ameaças e por isso permite que o sujeito adentre o local para destruir documentos, pro exemplo.</w:t>
      </w:r>
    </w:p>
    <w:p w:rsidR="009E636A" w:rsidRPr="00F507F8" w:rsidRDefault="009E636A" w:rsidP="00B05AAA">
      <w:pPr>
        <w:pStyle w:val="dafs"/>
        <w:numPr>
          <w:ilvl w:val="0"/>
          <w:numId w:val="26"/>
        </w:numPr>
      </w:pPr>
      <w:r w:rsidRPr="00F507F8">
        <w:t>Obtenção da vantagem econômica indevida (este ultimo NÃO é exigível)</w:t>
      </w:r>
    </w:p>
    <w:p w:rsidR="009E636A" w:rsidRPr="00F507F8" w:rsidRDefault="009E636A" w:rsidP="00B05AAA">
      <w:pPr>
        <w:pStyle w:val="dafs"/>
        <w:numPr>
          <w:ilvl w:val="0"/>
          <w:numId w:val="34"/>
        </w:numPr>
        <w:rPr>
          <w:color w:val="404040" w:themeColor="text1" w:themeTint="BF"/>
        </w:rPr>
      </w:pPr>
      <w:r w:rsidRPr="00F507F8">
        <w:rPr>
          <w:b/>
          <w:color w:val="404040" w:themeColor="text1" w:themeTint="BF"/>
        </w:rPr>
        <w:t>Tentativa:</w:t>
      </w:r>
      <w:r w:rsidRPr="00F507F8">
        <w:t xml:space="preserve"> é possível quando a vitima não cede às exigências do agente.</w:t>
      </w:r>
    </w:p>
    <w:p w:rsidR="00232078" w:rsidRPr="00F507F8" w:rsidRDefault="00232078" w:rsidP="00232078">
      <w:pPr>
        <w:pStyle w:val="dafs"/>
        <w:rPr>
          <w:color w:val="404040" w:themeColor="text1" w:themeTint="BF"/>
        </w:rPr>
      </w:pPr>
    </w:p>
    <w:p w:rsidR="009E636A" w:rsidRPr="00F507F8" w:rsidRDefault="00232078" w:rsidP="00232078">
      <w:pPr>
        <w:pStyle w:val="dafs"/>
        <w:rPr>
          <w:b/>
          <w:color w:val="404040" w:themeColor="text1" w:themeTint="BF"/>
        </w:rPr>
      </w:pPr>
      <w:r w:rsidRPr="00F507F8">
        <w:rPr>
          <w:b/>
          <w:color w:val="404040" w:themeColor="text1" w:themeTint="BF"/>
        </w:rPr>
        <w:t xml:space="preserve">Sujeito </w:t>
      </w:r>
    </w:p>
    <w:p w:rsidR="00232078" w:rsidRPr="00F507F8" w:rsidRDefault="009E636A" w:rsidP="00B05AAA">
      <w:pPr>
        <w:pStyle w:val="dafs"/>
        <w:numPr>
          <w:ilvl w:val="0"/>
          <w:numId w:val="32"/>
        </w:numPr>
        <w:rPr>
          <w:b/>
          <w:color w:val="404040" w:themeColor="text1" w:themeTint="BF"/>
        </w:rPr>
      </w:pPr>
      <w:r w:rsidRPr="00F507F8">
        <w:rPr>
          <w:b/>
          <w:color w:val="404040" w:themeColor="text1" w:themeTint="BF"/>
        </w:rPr>
        <w:t>A</w:t>
      </w:r>
      <w:r w:rsidR="00232078" w:rsidRPr="00F507F8">
        <w:rPr>
          <w:b/>
          <w:color w:val="404040" w:themeColor="text1" w:themeTint="BF"/>
        </w:rPr>
        <w:t>tivo:</w:t>
      </w:r>
    </w:p>
    <w:p w:rsidR="00232078" w:rsidRPr="00F507F8" w:rsidRDefault="008F15B6" w:rsidP="00B05AAA">
      <w:pPr>
        <w:pStyle w:val="dafs"/>
        <w:numPr>
          <w:ilvl w:val="1"/>
          <w:numId w:val="32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Qualquer</w:t>
      </w:r>
      <w:r w:rsidR="00232078" w:rsidRPr="00F507F8">
        <w:rPr>
          <w:color w:val="404040" w:themeColor="text1" w:themeTint="BF"/>
        </w:rPr>
        <w:t xml:space="preserve">  pessoa</w:t>
      </w:r>
      <w:r w:rsidR="003E7D60" w:rsidRPr="00F507F8">
        <w:t>, crime comum</w:t>
      </w:r>
    </w:p>
    <w:p w:rsidR="00232078" w:rsidRPr="00F507F8" w:rsidRDefault="003E7D60" w:rsidP="00B05AAA">
      <w:pPr>
        <w:pStyle w:val="dafs"/>
        <w:numPr>
          <w:ilvl w:val="1"/>
          <w:numId w:val="32"/>
        </w:numPr>
      </w:pPr>
      <w:r w:rsidRPr="00F507F8">
        <w:t>Se cometido por f</w:t>
      </w:r>
      <w:r w:rsidR="00232078" w:rsidRPr="00F507F8">
        <w:t>uncionário publico</w:t>
      </w:r>
      <w:r w:rsidRPr="00F507F8">
        <w:t xml:space="preserve"> ocorre concussão.</w:t>
      </w:r>
    </w:p>
    <w:p w:rsidR="00232078" w:rsidRPr="00F507F8" w:rsidRDefault="009E636A" w:rsidP="00B05AAA">
      <w:pPr>
        <w:pStyle w:val="dafs"/>
        <w:numPr>
          <w:ilvl w:val="0"/>
          <w:numId w:val="32"/>
        </w:numPr>
        <w:rPr>
          <w:color w:val="404040" w:themeColor="text1" w:themeTint="BF"/>
        </w:rPr>
      </w:pPr>
      <w:r w:rsidRPr="00F507F8">
        <w:rPr>
          <w:b/>
          <w:color w:val="404040" w:themeColor="text1" w:themeTint="BF"/>
        </w:rPr>
        <w:t>P</w:t>
      </w:r>
      <w:r w:rsidR="00232078" w:rsidRPr="00F507F8">
        <w:rPr>
          <w:b/>
          <w:color w:val="404040" w:themeColor="text1" w:themeTint="BF"/>
        </w:rPr>
        <w:t>assivo:</w:t>
      </w:r>
      <w:r w:rsidR="003E7D60" w:rsidRPr="00F507F8">
        <w:rPr>
          <w:b/>
          <w:color w:val="404040" w:themeColor="text1" w:themeTint="BF"/>
        </w:rPr>
        <w:t xml:space="preserve"> </w:t>
      </w:r>
      <w:r w:rsidR="003E7D60" w:rsidRPr="00F507F8">
        <w:t>todo aquele que sofre:</w:t>
      </w:r>
    </w:p>
    <w:p w:rsidR="00232078" w:rsidRPr="00F507F8" w:rsidRDefault="008F15B6" w:rsidP="00B05AAA">
      <w:pPr>
        <w:pStyle w:val="dafs"/>
        <w:numPr>
          <w:ilvl w:val="0"/>
          <w:numId w:val="33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constrangimento</w:t>
      </w:r>
    </w:p>
    <w:p w:rsidR="00232078" w:rsidRPr="00F507F8" w:rsidRDefault="00232078" w:rsidP="00B05AAA">
      <w:pPr>
        <w:pStyle w:val="dafs"/>
        <w:numPr>
          <w:ilvl w:val="0"/>
          <w:numId w:val="33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 xml:space="preserve">prejuízo </w:t>
      </w:r>
      <w:r w:rsidR="008F15B6" w:rsidRPr="00F507F8">
        <w:rPr>
          <w:color w:val="404040" w:themeColor="text1" w:themeTint="BF"/>
        </w:rPr>
        <w:t>econômico</w:t>
      </w:r>
    </w:p>
    <w:p w:rsidR="00232078" w:rsidRPr="00F507F8" w:rsidRDefault="00232078" w:rsidP="00232078">
      <w:pPr>
        <w:pStyle w:val="dafs"/>
        <w:rPr>
          <w:color w:val="404040" w:themeColor="text1" w:themeTint="BF"/>
        </w:rPr>
      </w:pPr>
    </w:p>
    <w:p w:rsidR="003E7D60" w:rsidRPr="00F507F8" w:rsidRDefault="00232078" w:rsidP="00232078">
      <w:pPr>
        <w:pStyle w:val="dafs"/>
      </w:pPr>
      <w:r w:rsidRPr="00F507F8">
        <w:rPr>
          <w:b/>
          <w:color w:val="404040" w:themeColor="text1" w:themeTint="BF"/>
        </w:rPr>
        <w:t>Objeto material</w:t>
      </w:r>
      <w:r w:rsidRPr="00F507F8">
        <w:rPr>
          <w:color w:val="404040" w:themeColor="text1" w:themeTint="BF"/>
        </w:rPr>
        <w:t xml:space="preserve"> (móvel/imóvel)</w:t>
      </w:r>
      <w:r w:rsidR="003E7D60" w:rsidRPr="00F507F8">
        <w:rPr>
          <w:color w:val="404040" w:themeColor="text1" w:themeTint="BF"/>
        </w:rPr>
        <w:t xml:space="preserve"> </w:t>
      </w:r>
      <w:r w:rsidR="003E7D60" w:rsidRPr="00F507F8">
        <w:t>Exige-se vantagem indevida, tanto móvel quanto imóvel.</w:t>
      </w:r>
    </w:p>
    <w:p w:rsidR="00232078" w:rsidRPr="00F507F8" w:rsidRDefault="008F15B6" w:rsidP="00B05AAA">
      <w:pPr>
        <w:pStyle w:val="PargrafodaLista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color w:val="404040" w:themeColor="text1" w:themeTint="BF"/>
          <w:sz w:val="20"/>
          <w:szCs w:val="20"/>
        </w:rPr>
      </w:pPr>
      <w:r w:rsidRPr="00761468">
        <w:rPr>
          <w:b/>
          <w:color w:val="404040" w:themeColor="text1" w:themeTint="BF"/>
          <w:sz w:val="20"/>
          <w:szCs w:val="20"/>
        </w:rPr>
        <w:t>Exigência de vantagem licita</w:t>
      </w:r>
      <w:r w:rsidRPr="00F507F8">
        <w:rPr>
          <w:color w:val="404040" w:themeColor="text1" w:themeTint="BF"/>
          <w:sz w:val="20"/>
          <w:szCs w:val="20"/>
        </w:rPr>
        <w:t xml:space="preserve"> (Art. </w:t>
      </w:r>
      <w:r w:rsidR="00232078" w:rsidRPr="00F507F8">
        <w:rPr>
          <w:color w:val="404040" w:themeColor="text1" w:themeTint="BF"/>
          <w:sz w:val="20"/>
          <w:szCs w:val="20"/>
        </w:rPr>
        <w:t>345 CP)</w:t>
      </w:r>
      <w:r w:rsidR="003E7D60" w:rsidRPr="00F507F8">
        <w:rPr>
          <w:rFonts w:cs="Times-Roman"/>
          <w:sz w:val="20"/>
          <w:szCs w:val="20"/>
        </w:rPr>
        <w:t xml:space="preserve"> </w:t>
      </w:r>
      <w:r w:rsidR="003E7D60" w:rsidRPr="00F507F8">
        <w:rPr>
          <w:rStyle w:val="dafsChar"/>
        </w:rPr>
        <w:t>crime de exercício arbitrário das próprias razões</w:t>
      </w:r>
      <w:r w:rsidR="003C0D1C" w:rsidRPr="00F507F8">
        <w:rPr>
          <w:rStyle w:val="dafsChar"/>
        </w:rPr>
        <w:t>, a existência desse crime, em verdade, não decorre da obtenção da vantagem devida, mas sim do emprego de violência ou grave ameaça para obtê-la,</w:t>
      </w:r>
    </w:p>
    <w:p w:rsidR="00232078" w:rsidRPr="00F507F8" w:rsidRDefault="00232078" w:rsidP="00232078">
      <w:pPr>
        <w:pStyle w:val="dafs"/>
        <w:rPr>
          <w:color w:val="404040" w:themeColor="text1" w:themeTint="BF"/>
        </w:rPr>
      </w:pPr>
      <w:r w:rsidRPr="00F507F8">
        <w:rPr>
          <w:color w:val="404040" w:themeColor="text1" w:themeTint="BF"/>
        </w:rPr>
        <w:lastRenderedPageBreak/>
        <w:t xml:space="preserve">(§1) </w:t>
      </w:r>
      <w:r w:rsidR="009E636A" w:rsidRPr="00F507F8">
        <w:rPr>
          <w:b/>
          <w:color w:val="404040" w:themeColor="text1" w:themeTint="BF"/>
        </w:rPr>
        <w:t>Qualificadoras</w:t>
      </w:r>
    </w:p>
    <w:p w:rsidR="00232078" w:rsidRPr="00F507F8" w:rsidRDefault="00232078" w:rsidP="00B05AAA">
      <w:pPr>
        <w:pStyle w:val="Pargrafoda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color w:val="404040" w:themeColor="text1" w:themeTint="BF"/>
          <w:sz w:val="20"/>
          <w:szCs w:val="20"/>
        </w:rPr>
      </w:pPr>
      <w:r w:rsidRPr="00F507F8">
        <w:rPr>
          <w:color w:val="404040" w:themeColor="text1" w:themeTint="BF"/>
          <w:sz w:val="20"/>
          <w:szCs w:val="20"/>
        </w:rPr>
        <w:t>Mais de um agente</w:t>
      </w:r>
      <w:r w:rsidR="00C4260A" w:rsidRPr="00F507F8">
        <w:rPr>
          <w:color w:val="404040" w:themeColor="text1" w:themeTint="BF"/>
          <w:sz w:val="20"/>
          <w:szCs w:val="20"/>
        </w:rPr>
        <w:t xml:space="preserve">: </w:t>
      </w:r>
      <w:r w:rsidR="00C4260A" w:rsidRPr="00F507F8">
        <w:rPr>
          <w:rStyle w:val="dafsChar"/>
        </w:rPr>
        <w:t>cometido por duas ou mais pessoas</w:t>
      </w:r>
    </w:p>
    <w:p w:rsidR="00232078" w:rsidRPr="00F507F8" w:rsidRDefault="00232078" w:rsidP="00B05AAA">
      <w:pPr>
        <w:pStyle w:val="dafs"/>
        <w:numPr>
          <w:ilvl w:val="0"/>
          <w:numId w:val="27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Emprego de armas</w:t>
      </w:r>
      <w:r w:rsidR="00580362" w:rsidRPr="00F507F8">
        <w:rPr>
          <w:color w:val="404040" w:themeColor="text1" w:themeTint="BF"/>
        </w:rPr>
        <w:t xml:space="preserve">: </w:t>
      </w:r>
      <w:r w:rsidR="00580362" w:rsidRPr="00F507F8">
        <w:t>aplica o mesmo ao roubo.</w:t>
      </w:r>
    </w:p>
    <w:p w:rsidR="00232078" w:rsidRPr="00F507F8" w:rsidRDefault="00232078" w:rsidP="00B05AAA">
      <w:pPr>
        <w:pStyle w:val="dafs"/>
        <w:numPr>
          <w:ilvl w:val="1"/>
          <w:numId w:val="27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 xml:space="preserve">Arma de brinquedo/ </w:t>
      </w:r>
      <w:r w:rsidR="00804233" w:rsidRPr="00F507F8">
        <w:rPr>
          <w:color w:val="404040" w:themeColor="text1" w:themeTint="BF"/>
        </w:rPr>
        <w:t>sem munição/ mais de um agente, apenas um armado.</w:t>
      </w:r>
    </w:p>
    <w:p w:rsidR="00804233" w:rsidRPr="00F507F8" w:rsidRDefault="00804233" w:rsidP="00232078">
      <w:pPr>
        <w:pStyle w:val="dafs"/>
        <w:rPr>
          <w:color w:val="404040" w:themeColor="text1" w:themeTint="BF"/>
        </w:rPr>
      </w:pPr>
    </w:p>
    <w:p w:rsidR="00761468" w:rsidRPr="003531C0" w:rsidRDefault="00804233" w:rsidP="00761468">
      <w:pPr>
        <w:spacing w:after="0" w:line="240" w:lineRule="auto"/>
        <w:jc w:val="both"/>
        <w:rPr>
          <w:rFonts w:eastAsia="Times New Roman" w:cs="Times New Roman"/>
          <w:b/>
          <w:color w:val="00B050"/>
          <w:lang w:eastAsia="pt-BR"/>
        </w:rPr>
      </w:pPr>
      <w:r w:rsidRPr="00F507F8">
        <w:rPr>
          <w:color w:val="404040" w:themeColor="text1" w:themeTint="BF"/>
          <w:sz w:val="20"/>
          <w:szCs w:val="20"/>
        </w:rPr>
        <w:t>(§2</w:t>
      </w:r>
      <w:r w:rsidRPr="00F507F8">
        <w:rPr>
          <w:b/>
          <w:color w:val="404040" w:themeColor="text1" w:themeTint="BF"/>
          <w:sz w:val="20"/>
          <w:szCs w:val="20"/>
        </w:rPr>
        <w:t xml:space="preserve">) </w:t>
      </w:r>
      <w:r w:rsidR="00B05AAA" w:rsidRPr="00F507F8">
        <w:rPr>
          <w:b/>
          <w:color w:val="404040" w:themeColor="text1" w:themeTint="BF"/>
          <w:sz w:val="20"/>
          <w:szCs w:val="20"/>
        </w:rPr>
        <w:t xml:space="preserve">MORTE e LESÃO </w:t>
      </w:r>
      <w:r w:rsidRPr="00F507F8">
        <w:rPr>
          <w:b/>
          <w:color w:val="404040" w:themeColor="text1" w:themeTint="BF"/>
          <w:sz w:val="20"/>
          <w:szCs w:val="20"/>
        </w:rPr>
        <w:t>igual ao §3 do Art. 157 CP</w:t>
      </w:r>
      <w:r w:rsidR="00580362" w:rsidRPr="00F507F8">
        <w:rPr>
          <w:b/>
          <w:color w:val="404040" w:themeColor="text1" w:themeTint="BF"/>
          <w:sz w:val="20"/>
          <w:szCs w:val="20"/>
        </w:rPr>
        <w:t xml:space="preserve">: </w:t>
      </w:r>
      <w:r w:rsidR="00580362" w:rsidRPr="00F507F8">
        <w:rPr>
          <w:rStyle w:val="dafsChar"/>
        </w:rPr>
        <w:t xml:space="preserve">Tal como ocorre no roubo, estas qualificadoras só se aplicam quando a lesão grave ou morte decorrem da violência </w:t>
      </w:r>
      <w:r w:rsidR="00580362" w:rsidRPr="00761468">
        <w:rPr>
          <w:rStyle w:val="dafsChar"/>
        </w:rPr>
        <w:t>empregada para a prática da extorsão.</w:t>
      </w:r>
      <w:r w:rsidR="00B05AAA" w:rsidRPr="00761468">
        <w:rPr>
          <w:rStyle w:val="dafsChar"/>
        </w:rPr>
        <w:t xml:space="preserve"> </w:t>
      </w:r>
      <w:r w:rsidR="00761468" w:rsidRPr="00761468">
        <w:rPr>
          <w:rStyle w:val="dafsChar"/>
        </w:rPr>
        <w:t>Extorsão seguida de morte não é latrocínio (também é crime hediondo, mas não é latrocínio)</w:t>
      </w:r>
    </w:p>
    <w:p w:rsidR="00804233" w:rsidRPr="00F507F8" w:rsidRDefault="00804233" w:rsidP="00580362">
      <w:pPr>
        <w:autoSpaceDE w:val="0"/>
        <w:autoSpaceDN w:val="0"/>
        <w:adjustRightInd w:val="0"/>
        <w:spacing w:after="0" w:line="240" w:lineRule="auto"/>
        <w:rPr>
          <w:rStyle w:val="dafsChar"/>
        </w:rPr>
      </w:pPr>
    </w:p>
    <w:p w:rsidR="00804233" w:rsidRPr="00F507F8" w:rsidRDefault="00804233" w:rsidP="00757A27">
      <w:pPr>
        <w:autoSpaceDE w:val="0"/>
        <w:autoSpaceDN w:val="0"/>
        <w:adjustRightInd w:val="0"/>
        <w:spacing w:after="0" w:line="240" w:lineRule="auto"/>
        <w:rPr>
          <w:color w:val="404040" w:themeColor="text1" w:themeTint="BF"/>
          <w:sz w:val="20"/>
          <w:szCs w:val="20"/>
        </w:rPr>
      </w:pPr>
      <w:r w:rsidRPr="00F507F8">
        <w:rPr>
          <w:color w:val="404040" w:themeColor="text1" w:themeTint="BF"/>
          <w:sz w:val="20"/>
          <w:szCs w:val="20"/>
        </w:rPr>
        <w:t xml:space="preserve">(§3) </w:t>
      </w:r>
      <w:r w:rsidR="00580362" w:rsidRPr="00F507F8">
        <w:rPr>
          <w:rStyle w:val="TtulodoLivro"/>
          <w:color w:val="404040" w:themeColor="text1" w:themeTint="BF"/>
          <w:sz w:val="20"/>
          <w:szCs w:val="20"/>
        </w:rPr>
        <w:t>Extorsão qualificada pela restrição da liberdade</w:t>
      </w:r>
      <w:r w:rsidR="00580362" w:rsidRPr="00F507F8">
        <w:rPr>
          <w:rFonts w:cs="Frutiger-BoldItalic"/>
          <w:b/>
          <w:bCs/>
          <w:i/>
          <w:iCs/>
          <w:sz w:val="20"/>
          <w:szCs w:val="20"/>
        </w:rPr>
        <w:t xml:space="preserve">: </w:t>
      </w:r>
      <w:r w:rsidRPr="00F507F8">
        <w:rPr>
          <w:rStyle w:val="dafsChar"/>
        </w:rPr>
        <w:t>sequestro relâmpago</w:t>
      </w:r>
      <w:r w:rsidR="00580362" w:rsidRPr="00F507F8">
        <w:rPr>
          <w:rStyle w:val="dafsChar"/>
        </w:rPr>
        <w:t xml:space="preserve">, </w:t>
      </w:r>
      <w:r w:rsidR="00B05AAA" w:rsidRPr="00F507F8">
        <w:rPr>
          <w:rStyle w:val="dafsChar"/>
        </w:rPr>
        <w:t>crime praticado com restrição a liberdade da vitima, sendo essa condição necessária para obter  vantagem.</w:t>
      </w:r>
      <w:r w:rsidR="00B05AAA" w:rsidRPr="00F507F8">
        <w:rPr>
          <w:b/>
          <w:color w:val="404040" w:themeColor="text1" w:themeTint="BF"/>
          <w:sz w:val="20"/>
          <w:szCs w:val="20"/>
        </w:rPr>
        <w:t xml:space="preserve"> </w:t>
      </w:r>
      <w:r w:rsidR="00B05AAA" w:rsidRPr="00F507F8">
        <w:rPr>
          <w:rStyle w:val="dafsChar"/>
        </w:rPr>
        <w:t>C</w:t>
      </w:r>
      <w:r w:rsidR="00580362" w:rsidRPr="00F507F8">
        <w:rPr>
          <w:rStyle w:val="dafsChar"/>
        </w:rPr>
        <w:t xml:space="preserve">rime consistente em </w:t>
      </w:r>
      <w:r w:rsidR="00B05AAA" w:rsidRPr="00F507F8">
        <w:rPr>
          <w:rStyle w:val="dafsChar"/>
        </w:rPr>
        <w:t>restringir a liberdade d</w:t>
      </w:r>
      <w:r w:rsidR="00580362" w:rsidRPr="00F507F8">
        <w:rPr>
          <w:rStyle w:val="dafsChar"/>
        </w:rPr>
        <w:t xml:space="preserve">a vítima,  </w:t>
      </w:r>
      <w:r w:rsidR="00757A27" w:rsidRPr="00F507F8">
        <w:rPr>
          <w:rStyle w:val="dafsChar"/>
        </w:rPr>
        <w:t>a</w:t>
      </w:r>
      <w:r w:rsidR="00580362" w:rsidRPr="00F507F8">
        <w:rPr>
          <w:rStyle w:val="dafsChar"/>
        </w:rPr>
        <w:t xml:space="preserve">possar-se de seu cartão bancário e, em seguida, exigir, mediante grave ameaça, </w:t>
      </w:r>
      <w:r w:rsidR="00B05AAA" w:rsidRPr="00F507F8">
        <w:rPr>
          <w:rStyle w:val="dafsChar"/>
        </w:rPr>
        <w:t>exigir o</w:t>
      </w:r>
      <w:r w:rsidR="00580362" w:rsidRPr="00F507F8">
        <w:rPr>
          <w:rStyle w:val="dafsChar"/>
        </w:rPr>
        <w:t xml:space="preserve"> fornecimento da senha, com a qual os bandidos fazem saques da conta da vítima.</w:t>
      </w:r>
      <w:r w:rsidR="00757A27" w:rsidRPr="00F507F8">
        <w:rPr>
          <w:rStyle w:val="dafsChar"/>
        </w:rPr>
        <w:t xml:space="preserve"> </w:t>
      </w:r>
      <w:r w:rsidR="00B05AAA" w:rsidRPr="00F507F8">
        <w:rPr>
          <w:rStyle w:val="dafsChar"/>
        </w:rPr>
        <w:t>P</w:t>
      </w:r>
      <w:r w:rsidR="00757A27" w:rsidRPr="00F507F8">
        <w:rPr>
          <w:rStyle w:val="dafsChar"/>
        </w:rPr>
        <w:t>revalec</w:t>
      </w:r>
      <w:r w:rsidR="00B05AAA" w:rsidRPr="00F507F8">
        <w:rPr>
          <w:rStyle w:val="dafsChar"/>
        </w:rPr>
        <w:t xml:space="preserve">e </w:t>
      </w:r>
      <w:r w:rsidR="00757A27" w:rsidRPr="00F507F8">
        <w:rPr>
          <w:rStyle w:val="dafsChar"/>
        </w:rPr>
        <w:t>a interpretação de que se trata de crime de extorsão por ser imprescindível a colaboração da vítima em fornecer a senha.</w:t>
      </w:r>
    </w:p>
    <w:p w:rsidR="00804233" w:rsidRPr="00F507F8" w:rsidRDefault="00804233" w:rsidP="00232078">
      <w:pPr>
        <w:pStyle w:val="dafs"/>
        <w:rPr>
          <w:color w:val="404040" w:themeColor="text1" w:themeTint="BF"/>
        </w:rPr>
      </w:pPr>
    </w:p>
    <w:p w:rsidR="00804233" w:rsidRPr="00F507F8" w:rsidRDefault="00804233" w:rsidP="008F15B6">
      <w:pPr>
        <w:pStyle w:val="dafs"/>
        <w:pBdr>
          <w:bottom w:val="single" w:sz="4" w:space="1" w:color="auto"/>
        </w:pBdr>
        <w:rPr>
          <w:rStyle w:val="TtulodoLivro"/>
        </w:rPr>
      </w:pPr>
      <w:r w:rsidRPr="00F507F8">
        <w:rPr>
          <w:rStyle w:val="TtulodoLivro"/>
        </w:rPr>
        <w:t>Extorsão mediante sequestro (Art. 159 CP)</w:t>
      </w:r>
    </w:p>
    <w:p w:rsidR="00804233" w:rsidRPr="00F507F8" w:rsidRDefault="00804233" w:rsidP="00232078">
      <w:pPr>
        <w:pStyle w:val="dafs"/>
        <w:rPr>
          <w:color w:val="404040" w:themeColor="text1" w:themeTint="BF"/>
        </w:rPr>
      </w:pPr>
    </w:p>
    <w:p w:rsidR="00804233" w:rsidRPr="00F507F8" w:rsidRDefault="00804233" w:rsidP="00232078">
      <w:pPr>
        <w:pStyle w:val="dafs"/>
        <w:rPr>
          <w:b/>
          <w:color w:val="404040" w:themeColor="text1" w:themeTint="BF"/>
        </w:rPr>
      </w:pPr>
      <w:r w:rsidRPr="00F507F8">
        <w:rPr>
          <w:b/>
          <w:color w:val="404040" w:themeColor="text1" w:themeTint="BF"/>
        </w:rPr>
        <w:t>Condut</w:t>
      </w:r>
      <w:r w:rsidR="00B05AAA" w:rsidRPr="00F507F8">
        <w:rPr>
          <w:b/>
          <w:color w:val="404040" w:themeColor="text1" w:themeTint="BF"/>
        </w:rPr>
        <w:t xml:space="preserve">a: </w:t>
      </w:r>
      <w:r w:rsidR="00B05AAA" w:rsidRPr="00F507F8">
        <w:rPr>
          <w:shd w:val="clear" w:color="auto" w:fill="FFFFFF"/>
        </w:rPr>
        <w:t xml:space="preserve">Seqüestrar pessoa com o fim de obter, para si ou para outrem, qualquer vantagem, como condição ou preço do resgate. </w:t>
      </w:r>
      <w:r w:rsidR="00B05AAA" w:rsidRPr="00F507F8">
        <w:rPr>
          <w:b/>
        </w:rPr>
        <w:t>É</w:t>
      </w:r>
      <w:r w:rsidR="00952BDA" w:rsidRPr="00F507F8">
        <w:rPr>
          <w:b/>
        </w:rPr>
        <w:t xml:space="preserve"> crime hediondo: sequestrar</w:t>
      </w:r>
    </w:p>
    <w:p w:rsidR="00804233" w:rsidRPr="00F507F8" w:rsidRDefault="00804233" w:rsidP="00B05AAA">
      <w:pPr>
        <w:pStyle w:val="dafs"/>
        <w:numPr>
          <w:ilvl w:val="0"/>
          <w:numId w:val="20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Privativa da liberdade</w:t>
      </w:r>
      <w:r w:rsidR="00952BDA" w:rsidRPr="00F507F8">
        <w:rPr>
          <w:color w:val="404040" w:themeColor="text1" w:themeTint="BF"/>
        </w:rPr>
        <w:t xml:space="preserve">: </w:t>
      </w:r>
      <w:r w:rsidR="00952BDA" w:rsidRPr="00F507F8">
        <w:t>priva alguém de sua liberdade</w:t>
      </w:r>
    </w:p>
    <w:p w:rsidR="00804233" w:rsidRPr="00F507F8" w:rsidRDefault="00B05AAA" w:rsidP="00B05AAA">
      <w:pPr>
        <w:pStyle w:val="dafs"/>
        <w:numPr>
          <w:ilvl w:val="0"/>
          <w:numId w:val="20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Meio</w:t>
      </w:r>
      <w:r w:rsidR="00804233" w:rsidRPr="00F507F8">
        <w:rPr>
          <w:color w:val="404040" w:themeColor="text1" w:themeTint="BF"/>
        </w:rPr>
        <w:t xml:space="preserve"> para obter a vantagem</w:t>
      </w:r>
      <w:r w:rsidR="00952BDA" w:rsidRPr="00F507F8">
        <w:rPr>
          <w:color w:val="404040" w:themeColor="text1" w:themeTint="BF"/>
        </w:rPr>
        <w:t xml:space="preserve">: </w:t>
      </w:r>
      <w:r w:rsidR="00952BDA" w:rsidRPr="00F507F8">
        <w:t>exigindo resgate</w:t>
      </w:r>
    </w:p>
    <w:p w:rsidR="00804233" w:rsidRPr="00F507F8" w:rsidRDefault="00804233" w:rsidP="00232078">
      <w:pPr>
        <w:pStyle w:val="dafs"/>
        <w:rPr>
          <w:color w:val="404040" w:themeColor="text1" w:themeTint="BF"/>
        </w:rPr>
      </w:pPr>
    </w:p>
    <w:p w:rsidR="00761468" w:rsidRPr="00F507F8" w:rsidRDefault="00761468" w:rsidP="00761468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 w:rsidRPr="00F507F8">
        <w:rPr>
          <w:b/>
          <w:color w:val="404040" w:themeColor="text1" w:themeTint="BF"/>
          <w:sz w:val="20"/>
          <w:szCs w:val="20"/>
        </w:rPr>
        <w:t xml:space="preserve">Consumação: </w:t>
      </w:r>
      <w:r w:rsidRPr="00F507F8">
        <w:rPr>
          <w:rStyle w:val="dafsChar"/>
        </w:rPr>
        <w:t>se dá no exato instante em que a vítima é privada de sua liberdade, ainda que os seqüestradores não consigam receber ou até mesmo pedir o resgate, desde que se prove que havia a intenção. Para a consumação, entretanto, exige-se que a vítima seja tirada do local onde estava por tempo juridicamente relevante (crime formal).</w:t>
      </w:r>
    </w:p>
    <w:p w:rsidR="00761468" w:rsidRPr="00F507F8" w:rsidRDefault="00761468" w:rsidP="00761468">
      <w:pPr>
        <w:pStyle w:val="dafs"/>
        <w:rPr>
          <w:color w:val="404040" w:themeColor="text1" w:themeTint="BF"/>
        </w:rPr>
      </w:pPr>
    </w:p>
    <w:p w:rsidR="00761468" w:rsidRPr="00F507F8" w:rsidRDefault="00761468" w:rsidP="00761468">
      <w:pPr>
        <w:autoSpaceDE w:val="0"/>
        <w:autoSpaceDN w:val="0"/>
        <w:adjustRightInd w:val="0"/>
        <w:spacing w:after="0" w:line="240" w:lineRule="auto"/>
        <w:rPr>
          <w:b/>
          <w:color w:val="404040" w:themeColor="text1" w:themeTint="BF"/>
          <w:sz w:val="20"/>
          <w:szCs w:val="20"/>
        </w:rPr>
      </w:pPr>
      <w:r w:rsidRPr="00F507F8">
        <w:rPr>
          <w:b/>
          <w:color w:val="404040" w:themeColor="text1" w:themeTint="BF"/>
          <w:sz w:val="20"/>
          <w:szCs w:val="20"/>
        </w:rPr>
        <w:t xml:space="preserve">Crime permanente: </w:t>
      </w:r>
      <w:r w:rsidRPr="00F507F8">
        <w:rPr>
          <w:rStyle w:val="dafsChar"/>
        </w:rPr>
        <w:t>cuja consumação se prolonga no tempo:</w:t>
      </w:r>
    </w:p>
    <w:p w:rsidR="00761468" w:rsidRPr="00F507F8" w:rsidRDefault="00761468" w:rsidP="00761468">
      <w:pPr>
        <w:pStyle w:val="dafs"/>
        <w:numPr>
          <w:ilvl w:val="0"/>
          <w:numId w:val="23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Flagrante</w:t>
      </w:r>
    </w:p>
    <w:p w:rsidR="00761468" w:rsidRPr="00761468" w:rsidRDefault="00761468" w:rsidP="00761468">
      <w:pPr>
        <w:pStyle w:val="dafs"/>
        <w:numPr>
          <w:ilvl w:val="0"/>
          <w:numId w:val="23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 xml:space="preserve">Concurso de agente </w:t>
      </w:r>
      <w:r w:rsidRPr="00F507F8">
        <w:t>posterior.</w:t>
      </w:r>
    </w:p>
    <w:p w:rsidR="00761468" w:rsidRPr="00F507F8" w:rsidRDefault="00761468" w:rsidP="00761468">
      <w:pPr>
        <w:pStyle w:val="dafs"/>
        <w:ind w:left="720"/>
        <w:rPr>
          <w:color w:val="404040" w:themeColor="text1" w:themeTint="BF"/>
        </w:rPr>
      </w:pPr>
    </w:p>
    <w:p w:rsidR="00804233" w:rsidRPr="00F507F8" w:rsidRDefault="00804233" w:rsidP="00232078">
      <w:pPr>
        <w:pStyle w:val="dafs"/>
        <w:rPr>
          <w:b/>
          <w:color w:val="404040" w:themeColor="text1" w:themeTint="BF"/>
        </w:rPr>
      </w:pPr>
      <w:r w:rsidRPr="00F507F8">
        <w:rPr>
          <w:b/>
          <w:color w:val="404040" w:themeColor="text1" w:themeTint="BF"/>
        </w:rPr>
        <w:t>Sujeito ativo:</w:t>
      </w:r>
      <w:r w:rsidR="00952BDA" w:rsidRPr="00F507F8">
        <w:rPr>
          <w:b/>
          <w:color w:val="404040" w:themeColor="text1" w:themeTint="BF"/>
        </w:rPr>
        <w:t xml:space="preserve"> </w:t>
      </w:r>
      <w:r w:rsidR="00952BDA" w:rsidRPr="00F507F8">
        <w:rPr>
          <w:b/>
        </w:rPr>
        <w:t>qualquer pessoa, crime comum.</w:t>
      </w:r>
    </w:p>
    <w:p w:rsidR="00804233" w:rsidRPr="00F507F8" w:rsidRDefault="00804233" w:rsidP="00B05AAA">
      <w:pPr>
        <w:pStyle w:val="dafs"/>
        <w:numPr>
          <w:ilvl w:val="0"/>
          <w:numId w:val="21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Quem seqüestra</w:t>
      </w:r>
    </w:p>
    <w:p w:rsidR="00804233" w:rsidRPr="00F507F8" w:rsidRDefault="00804233" w:rsidP="00B05AAA">
      <w:pPr>
        <w:pStyle w:val="dafs"/>
        <w:numPr>
          <w:ilvl w:val="0"/>
          <w:numId w:val="21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L</w:t>
      </w:r>
      <w:r w:rsidR="00952BDA" w:rsidRPr="00F507F8">
        <w:rPr>
          <w:color w:val="404040" w:themeColor="text1" w:themeTint="BF"/>
        </w:rPr>
        <w:t>e</w:t>
      </w:r>
      <w:r w:rsidRPr="00F507F8">
        <w:rPr>
          <w:color w:val="404040" w:themeColor="text1" w:themeTint="BF"/>
        </w:rPr>
        <w:t>va mensagem</w:t>
      </w:r>
    </w:p>
    <w:p w:rsidR="00804233" w:rsidRPr="00F507F8" w:rsidRDefault="00804233" w:rsidP="00B05AAA">
      <w:pPr>
        <w:pStyle w:val="dafs"/>
        <w:numPr>
          <w:ilvl w:val="0"/>
          <w:numId w:val="21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Vigia a vitima</w:t>
      </w:r>
    </w:p>
    <w:p w:rsidR="00804233" w:rsidRPr="00F507F8" w:rsidRDefault="00804233" w:rsidP="00B05AAA">
      <w:pPr>
        <w:pStyle w:val="dafs"/>
        <w:numPr>
          <w:ilvl w:val="0"/>
          <w:numId w:val="21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Busca o resgate</w:t>
      </w:r>
    </w:p>
    <w:p w:rsidR="00804233" w:rsidRPr="00F507F8" w:rsidRDefault="00804233" w:rsidP="00232078">
      <w:pPr>
        <w:pStyle w:val="dafs"/>
        <w:rPr>
          <w:color w:val="404040" w:themeColor="text1" w:themeTint="BF"/>
        </w:rPr>
      </w:pPr>
    </w:p>
    <w:p w:rsidR="00804233" w:rsidRPr="00F507F8" w:rsidRDefault="00804233" w:rsidP="00232078">
      <w:pPr>
        <w:pStyle w:val="dafs"/>
        <w:rPr>
          <w:b/>
          <w:color w:val="404040" w:themeColor="text1" w:themeTint="BF"/>
        </w:rPr>
      </w:pPr>
      <w:r w:rsidRPr="00F507F8">
        <w:rPr>
          <w:b/>
          <w:color w:val="404040" w:themeColor="text1" w:themeTint="BF"/>
        </w:rPr>
        <w:t>Sujeito passivo:</w:t>
      </w:r>
      <w:r w:rsidR="00952BDA" w:rsidRPr="00F507F8">
        <w:rPr>
          <w:b/>
        </w:rPr>
        <w:t xml:space="preserve"> qualquer pessoa (duplo sujeito passivo?)</w:t>
      </w:r>
    </w:p>
    <w:p w:rsidR="00804233" w:rsidRPr="00F507F8" w:rsidRDefault="00804233" w:rsidP="00B05AAA">
      <w:pPr>
        <w:pStyle w:val="dafs"/>
        <w:numPr>
          <w:ilvl w:val="0"/>
          <w:numId w:val="22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Pessoa com liberdade c</w:t>
      </w:r>
      <w:r w:rsidR="008F15B6" w:rsidRPr="00F507F8">
        <w:rPr>
          <w:color w:val="404040" w:themeColor="text1" w:themeTint="BF"/>
        </w:rPr>
        <w:t>erce</w:t>
      </w:r>
      <w:r w:rsidRPr="00F507F8">
        <w:rPr>
          <w:color w:val="404040" w:themeColor="text1" w:themeTint="BF"/>
        </w:rPr>
        <w:t>ada</w:t>
      </w:r>
    </w:p>
    <w:p w:rsidR="00804233" w:rsidRPr="00F507F8" w:rsidRDefault="00804233" w:rsidP="00B05AAA">
      <w:pPr>
        <w:pStyle w:val="dafs"/>
        <w:numPr>
          <w:ilvl w:val="0"/>
          <w:numId w:val="22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Pessoa que sofre prejuízo econômico</w:t>
      </w:r>
    </w:p>
    <w:p w:rsidR="00804233" w:rsidRPr="00F507F8" w:rsidRDefault="00804233" w:rsidP="00232078">
      <w:pPr>
        <w:pStyle w:val="dafs"/>
        <w:rPr>
          <w:color w:val="404040" w:themeColor="text1" w:themeTint="BF"/>
        </w:rPr>
      </w:pPr>
    </w:p>
    <w:p w:rsidR="00804233" w:rsidRPr="00F507F8" w:rsidRDefault="008F15B6" w:rsidP="00232078">
      <w:pPr>
        <w:pStyle w:val="dafs"/>
        <w:rPr>
          <w:b/>
          <w:color w:val="404040" w:themeColor="text1" w:themeTint="BF"/>
        </w:rPr>
      </w:pPr>
      <w:r w:rsidRPr="00F507F8">
        <w:rPr>
          <w:b/>
          <w:color w:val="404040" w:themeColor="text1" w:themeTint="BF"/>
        </w:rPr>
        <w:t>Cadáver</w:t>
      </w:r>
      <w:r w:rsidR="00804233" w:rsidRPr="00F507F8">
        <w:rPr>
          <w:b/>
          <w:color w:val="404040" w:themeColor="text1" w:themeTint="BF"/>
        </w:rPr>
        <w:t xml:space="preserve"> pode ser sujeito passivo?</w:t>
      </w:r>
      <w:r w:rsidR="00427B4B" w:rsidRPr="00F507F8">
        <w:rPr>
          <w:color w:val="000000"/>
          <w:shd w:val="clear" w:color="auto" w:fill="FFFFFF"/>
        </w:rPr>
        <w:t xml:space="preserve"> </w:t>
      </w:r>
      <w:r w:rsidR="00427B4B" w:rsidRPr="00F507F8">
        <w:t>A exigência de resgate para a libertação de animal de estimação ou de cadáver configura tão somente a extorsão do artigo 158 do CP.</w:t>
      </w:r>
    </w:p>
    <w:p w:rsidR="00804233" w:rsidRPr="00F507F8" w:rsidRDefault="00804233" w:rsidP="00232078">
      <w:pPr>
        <w:pStyle w:val="dafs"/>
        <w:rPr>
          <w:color w:val="404040" w:themeColor="text1" w:themeTint="BF"/>
        </w:rPr>
      </w:pPr>
    </w:p>
    <w:p w:rsidR="00804233" w:rsidRPr="00F507F8" w:rsidRDefault="00804233" w:rsidP="00232078">
      <w:pPr>
        <w:pStyle w:val="dafs"/>
      </w:pPr>
      <w:r w:rsidRPr="00F507F8">
        <w:rPr>
          <w:b/>
          <w:color w:val="404040" w:themeColor="text1" w:themeTint="BF"/>
        </w:rPr>
        <w:t>Formas qualificadoras</w:t>
      </w:r>
      <w:r w:rsidRPr="00F507F8">
        <w:rPr>
          <w:color w:val="404040" w:themeColor="text1" w:themeTint="BF"/>
        </w:rPr>
        <w:t xml:space="preserve"> (§1)</w:t>
      </w:r>
      <w:r w:rsidR="00427B4B" w:rsidRPr="00F507F8">
        <w:rPr>
          <w:color w:val="404040" w:themeColor="text1" w:themeTint="BF"/>
        </w:rPr>
        <w:t xml:space="preserve"> </w:t>
      </w:r>
      <w:r w:rsidR="00427B4B" w:rsidRPr="00F507F8">
        <w:t>basta uma delas</w:t>
      </w:r>
    </w:p>
    <w:p w:rsidR="00804233" w:rsidRPr="00F507F8" w:rsidRDefault="00804233" w:rsidP="00B05AAA">
      <w:pPr>
        <w:pStyle w:val="dafs"/>
        <w:numPr>
          <w:ilvl w:val="0"/>
          <w:numId w:val="24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Mais de 24 horas maior dano a liberdade E maior sofrimento aos familiares</w:t>
      </w:r>
    </w:p>
    <w:p w:rsidR="00804233" w:rsidRPr="00F507F8" w:rsidRDefault="00804233" w:rsidP="00B05AAA">
      <w:pPr>
        <w:pStyle w:val="dafs"/>
        <w:numPr>
          <w:ilvl w:val="0"/>
          <w:numId w:val="24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Menor de 18 anos E maior de 60 anos gera menor resistência</w:t>
      </w:r>
    </w:p>
    <w:p w:rsidR="00804233" w:rsidRPr="00F507F8" w:rsidRDefault="00804233" w:rsidP="00B05AAA">
      <w:pPr>
        <w:pStyle w:val="dafs"/>
        <w:numPr>
          <w:ilvl w:val="0"/>
          <w:numId w:val="24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Bando/ quadrilha maior periculosidade e maior temor à vitima</w:t>
      </w:r>
      <w:r w:rsidR="00427B4B" w:rsidRPr="00F507F8">
        <w:rPr>
          <w:color w:val="404040" w:themeColor="text1" w:themeTint="BF"/>
        </w:rPr>
        <w:t xml:space="preserve"> (Art. 288)</w:t>
      </w:r>
    </w:p>
    <w:p w:rsidR="00804233" w:rsidRPr="00F507F8" w:rsidRDefault="00804233" w:rsidP="00232078">
      <w:pPr>
        <w:pStyle w:val="dafs"/>
        <w:rPr>
          <w:color w:val="404040" w:themeColor="text1" w:themeTint="BF"/>
        </w:rPr>
      </w:pPr>
    </w:p>
    <w:p w:rsidR="00846A56" w:rsidRPr="00F507F8" w:rsidRDefault="00B05AAA" w:rsidP="00846A56">
      <w:pPr>
        <w:pStyle w:val="dafs"/>
      </w:pPr>
      <w:r w:rsidRPr="00F507F8">
        <w:rPr>
          <w:b/>
          <w:color w:val="404040" w:themeColor="text1" w:themeTint="BF"/>
        </w:rPr>
        <w:t>Morte e Lesão:</w:t>
      </w:r>
      <w:r w:rsidR="00846A56" w:rsidRPr="00F507F8">
        <w:t xml:space="preserve"> for provocado na própria pessoa seqüestrada, seja por dolo ou culpa, salvo em caso fortuito.</w:t>
      </w:r>
    </w:p>
    <w:p w:rsidR="00804233" w:rsidRPr="00F507F8" w:rsidRDefault="00804233" w:rsidP="00B05AAA">
      <w:pPr>
        <w:pStyle w:val="PargrafodaLista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color w:val="404040" w:themeColor="text1" w:themeTint="BF"/>
          <w:sz w:val="20"/>
          <w:szCs w:val="20"/>
        </w:rPr>
      </w:pPr>
      <w:r w:rsidRPr="00F507F8">
        <w:rPr>
          <w:b/>
          <w:color w:val="404040" w:themeColor="text1" w:themeTint="BF"/>
          <w:sz w:val="20"/>
          <w:szCs w:val="20"/>
        </w:rPr>
        <w:t>Lesões Graves</w:t>
      </w:r>
      <w:r w:rsidRPr="00F507F8">
        <w:rPr>
          <w:color w:val="404040" w:themeColor="text1" w:themeTint="BF"/>
          <w:sz w:val="20"/>
          <w:szCs w:val="20"/>
        </w:rPr>
        <w:t xml:space="preserve"> (§2)</w:t>
      </w:r>
      <w:r w:rsidR="00846A56" w:rsidRPr="00F507F8">
        <w:rPr>
          <w:color w:val="404040" w:themeColor="text1" w:themeTint="BF"/>
          <w:sz w:val="20"/>
          <w:szCs w:val="20"/>
        </w:rPr>
        <w:t xml:space="preserve">. </w:t>
      </w:r>
      <w:r w:rsidR="00846A56" w:rsidRPr="00F507F8">
        <w:rPr>
          <w:rStyle w:val="dafsChar"/>
        </w:rPr>
        <w:t>Ex: sequestradores cortarem a orelha da vítima para enviar aos familiares e aumentar a pressão.</w:t>
      </w:r>
    </w:p>
    <w:p w:rsidR="00804233" w:rsidRPr="00B00ED5" w:rsidRDefault="00804233" w:rsidP="00B05AAA">
      <w:pPr>
        <w:pStyle w:val="PargrafodaLista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color w:val="404040" w:themeColor="text1" w:themeTint="BF"/>
          <w:sz w:val="20"/>
          <w:szCs w:val="20"/>
        </w:rPr>
      </w:pPr>
      <w:r w:rsidRPr="00B00ED5">
        <w:rPr>
          <w:b/>
          <w:color w:val="404040" w:themeColor="text1" w:themeTint="BF"/>
          <w:sz w:val="20"/>
          <w:szCs w:val="20"/>
        </w:rPr>
        <w:t xml:space="preserve">Morte </w:t>
      </w:r>
      <w:r w:rsidRPr="00B00ED5">
        <w:rPr>
          <w:color w:val="404040" w:themeColor="text1" w:themeTint="BF"/>
          <w:sz w:val="20"/>
          <w:szCs w:val="20"/>
        </w:rPr>
        <w:t>(§3)</w:t>
      </w:r>
      <w:r w:rsidR="00846A56" w:rsidRPr="00B00ED5">
        <w:rPr>
          <w:rFonts w:cs="Times-Roman"/>
          <w:sz w:val="20"/>
          <w:szCs w:val="20"/>
        </w:rPr>
        <w:t xml:space="preserve"> </w:t>
      </w:r>
      <w:r w:rsidR="00846A56" w:rsidRPr="00B00ED5">
        <w:rPr>
          <w:rStyle w:val="dafsChar"/>
        </w:rPr>
        <w:t>Não haverá, porém, a qualificadora quando os sequestradores matarem um segurança para conseguir sequestrar o patrão, hipótese que caracterizará crimes de homicídio qualificado e extorsão mediante sequestro, em concurso material.</w:t>
      </w:r>
    </w:p>
    <w:p w:rsidR="00804233" w:rsidRPr="00B00ED5" w:rsidRDefault="00804233" w:rsidP="00B05AAA">
      <w:pPr>
        <w:pStyle w:val="dafs"/>
        <w:numPr>
          <w:ilvl w:val="1"/>
          <w:numId w:val="13"/>
        </w:numPr>
      </w:pPr>
      <w:r w:rsidRPr="00B00ED5">
        <w:rPr>
          <w:color w:val="404040" w:themeColor="text1" w:themeTint="BF"/>
        </w:rPr>
        <w:t>Maior pena no CP</w:t>
      </w:r>
      <w:r w:rsidR="00B00ED5" w:rsidRPr="00B00ED5">
        <w:rPr>
          <w:color w:val="404040" w:themeColor="text1" w:themeTint="BF"/>
        </w:rPr>
        <w:t xml:space="preserve">: </w:t>
      </w:r>
      <w:bookmarkStart w:id="0" w:name="reclusão,_de_24_(vinte_e_quatro)_a_30_(t"/>
      <w:r w:rsidR="00B00ED5" w:rsidRPr="00B00ED5">
        <w:t>reclusão, de 24 (vinte e quatro) a 30 (trinta) anos</w:t>
      </w:r>
      <w:bookmarkEnd w:id="0"/>
      <w:r w:rsidR="00B00ED5" w:rsidRPr="00B00ED5">
        <w:t>.</w:t>
      </w:r>
    </w:p>
    <w:p w:rsidR="00804233" w:rsidRPr="00F507F8" w:rsidRDefault="00804233" w:rsidP="00232078">
      <w:pPr>
        <w:pStyle w:val="dafs"/>
        <w:rPr>
          <w:color w:val="404040" w:themeColor="text1" w:themeTint="BF"/>
        </w:rPr>
      </w:pPr>
    </w:p>
    <w:p w:rsidR="00804233" w:rsidRPr="00F507F8" w:rsidRDefault="00804233" w:rsidP="00846A56">
      <w:pPr>
        <w:autoSpaceDE w:val="0"/>
        <w:autoSpaceDN w:val="0"/>
        <w:adjustRightInd w:val="0"/>
        <w:spacing w:after="0" w:line="240" w:lineRule="auto"/>
        <w:rPr>
          <w:color w:val="404040" w:themeColor="text1" w:themeTint="BF"/>
          <w:sz w:val="20"/>
          <w:szCs w:val="20"/>
        </w:rPr>
      </w:pPr>
      <w:r w:rsidRPr="00F507F8">
        <w:rPr>
          <w:b/>
          <w:color w:val="404040" w:themeColor="text1" w:themeTint="BF"/>
          <w:sz w:val="20"/>
          <w:szCs w:val="20"/>
        </w:rPr>
        <w:t>Redução de pena</w:t>
      </w:r>
      <w:r w:rsidRPr="00F507F8">
        <w:rPr>
          <w:color w:val="404040" w:themeColor="text1" w:themeTint="BF"/>
          <w:sz w:val="20"/>
          <w:szCs w:val="20"/>
        </w:rPr>
        <w:t xml:space="preserve"> (§4)</w:t>
      </w:r>
      <w:r w:rsidR="00846A56" w:rsidRPr="00F507F8">
        <w:rPr>
          <w:rFonts w:cs="Times-Roman"/>
          <w:sz w:val="20"/>
          <w:szCs w:val="20"/>
        </w:rPr>
        <w:t xml:space="preserve"> </w:t>
      </w:r>
      <w:r w:rsidR="00846A56" w:rsidRPr="00F507F8">
        <w:rPr>
          <w:rStyle w:val="dafsChar"/>
        </w:rPr>
        <w:t>Se o crime</w:t>
      </w:r>
      <w:r w:rsidR="00846A56" w:rsidRPr="00F507F8">
        <w:rPr>
          <w:rStyle w:val="dafsChar"/>
          <w:u w:val="single"/>
        </w:rPr>
        <w:t xml:space="preserve"> é cometido em concurso</w:t>
      </w:r>
      <w:r w:rsidR="00846A56" w:rsidRPr="00F507F8">
        <w:rPr>
          <w:rStyle w:val="dafsChar"/>
        </w:rPr>
        <w:t>, o concorrente que o denunciar à autoridade, facilitando a libertação do sequestrado, terá sua pena reduzida. Quanto maior a colaboração prestada, maior a redução.</w:t>
      </w:r>
    </w:p>
    <w:p w:rsidR="00804233" w:rsidRPr="00F507F8" w:rsidRDefault="00804233" w:rsidP="00232078">
      <w:pPr>
        <w:pStyle w:val="dafs"/>
        <w:rPr>
          <w:color w:val="404040" w:themeColor="text1" w:themeTint="BF"/>
        </w:rPr>
      </w:pPr>
      <w:r w:rsidRPr="00F507F8">
        <w:rPr>
          <w:color w:val="404040" w:themeColor="text1" w:themeTint="BF"/>
        </w:rPr>
        <w:t>Objetivos:</w:t>
      </w:r>
    </w:p>
    <w:p w:rsidR="00804233" w:rsidRPr="00F507F8" w:rsidRDefault="00846A56" w:rsidP="00B05AAA">
      <w:pPr>
        <w:pStyle w:val="dafs"/>
        <w:numPr>
          <w:ilvl w:val="0"/>
          <w:numId w:val="25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Facilitar a e</w:t>
      </w:r>
      <w:r w:rsidR="00804233" w:rsidRPr="00F507F8">
        <w:rPr>
          <w:color w:val="404040" w:themeColor="text1" w:themeTint="BF"/>
        </w:rPr>
        <w:t>lucidação do delito</w:t>
      </w:r>
    </w:p>
    <w:p w:rsidR="00804233" w:rsidRPr="00F507F8" w:rsidRDefault="00804233" w:rsidP="00B05AAA">
      <w:pPr>
        <w:pStyle w:val="dafs"/>
        <w:numPr>
          <w:ilvl w:val="0"/>
          <w:numId w:val="25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Libertar a vitima</w:t>
      </w:r>
    </w:p>
    <w:p w:rsidR="00804233" w:rsidRPr="00F507F8" w:rsidRDefault="00804233" w:rsidP="00B05AAA">
      <w:pPr>
        <w:pStyle w:val="dafs"/>
        <w:numPr>
          <w:ilvl w:val="0"/>
          <w:numId w:val="25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lastRenderedPageBreak/>
        <w:t>Diminuir o tempo de sofrimento</w:t>
      </w:r>
    </w:p>
    <w:p w:rsidR="005D30DE" w:rsidRDefault="005D30DE" w:rsidP="00232078">
      <w:pPr>
        <w:pStyle w:val="dafs"/>
        <w:rPr>
          <w:b/>
          <w:color w:val="404040" w:themeColor="text1" w:themeTint="BF"/>
        </w:rPr>
      </w:pPr>
    </w:p>
    <w:p w:rsidR="00804233" w:rsidRPr="00F507F8" w:rsidRDefault="00804233" w:rsidP="00232078">
      <w:pPr>
        <w:pStyle w:val="dafs"/>
        <w:rPr>
          <w:b/>
          <w:color w:val="404040" w:themeColor="text1" w:themeTint="BF"/>
        </w:rPr>
      </w:pPr>
      <w:r w:rsidRPr="00F507F8">
        <w:rPr>
          <w:b/>
          <w:color w:val="404040" w:themeColor="text1" w:themeTint="BF"/>
        </w:rPr>
        <w:t>Programa de proteção a testemunha (no Brasil)</w:t>
      </w:r>
      <w:r w:rsidR="008F15B6" w:rsidRPr="00F507F8">
        <w:rPr>
          <w:b/>
          <w:color w:val="404040" w:themeColor="text1" w:themeTint="BF"/>
        </w:rPr>
        <w:t>?</w:t>
      </w:r>
      <w:r w:rsidR="001030F5" w:rsidRPr="00F507F8">
        <w:rPr>
          <w:b/>
          <w:color w:val="404040" w:themeColor="text1" w:themeTint="BF"/>
        </w:rPr>
        <w:t xml:space="preserve"> (</w:t>
      </w:r>
      <w:r w:rsidR="000169A9" w:rsidRPr="00F507F8">
        <w:rPr>
          <w:b/>
          <w:color w:val="404040" w:themeColor="text1" w:themeTint="BF"/>
        </w:rPr>
        <w:t xml:space="preserve">Lei nº </w:t>
      </w:r>
      <w:r w:rsidR="001030F5" w:rsidRPr="00F507F8">
        <w:rPr>
          <w:b/>
          <w:color w:val="404040" w:themeColor="text1" w:themeTint="BF"/>
        </w:rPr>
        <w:t>9</w:t>
      </w:r>
      <w:r w:rsidR="000169A9" w:rsidRPr="00F507F8">
        <w:rPr>
          <w:b/>
          <w:color w:val="404040" w:themeColor="text1" w:themeTint="BF"/>
        </w:rPr>
        <w:t>.</w:t>
      </w:r>
      <w:r w:rsidR="001030F5" w:rsidRPr="00F507F8">
        <w:rPr>
          <w:b/>
          <w:color w:val="404040" w:themeColor="text1" w:themeTint="BF"/>
        </w:rPr>
        <w:t>807 e D</w:t>
      </w:r>
      <w:r w:rsidR="000169A9" w:rsidRPr="00F507F8">
        <w:rPr>
          <w:b/>
          <w:color w:val="404040" w:themeColor="text1" w:themeTint="BF"/>
        </w:rPr>
        <w:t xml:space="preserve">ecreto nº </w:t>
      </w:r>
      <w:r w:rsidR="001030F5" w:rsidRPr="00F507F8">
        <w:rPr>
          <w:b/>
          <w:color w:val="404040" w:themeColor="text1" w:themeTint="BF"/>
        </w:rPr>
        <w:t>3</w:t>
      </w:r>
      <w:r w:rsidR="000169A9" w:rsidRPr="00F507F8">
        <w:rPr>
          <w:b/>
          <w:color w:val="404040" w:themeColor="text1" w:themeTint="BF"/>
        </w:rPr>
        <w:t>.</w:t>
      </w:r>
      <w:r w:rsidR="001030F5" w:rsidRPr="00F507F8">
        <w:rPr>
          <w:b/>
          <w:color w:val="404040" w:themeColor="text1" w:themeTint="BF"/>
        </w:rPr>
        <w:t>518</w:t>
      </w:r>
      <w:r w:rsidR="000169A9" w:rsidRPr="00F507F8">
        <w:rPr>
          <w:b/>
          <w:color w:val="404040" w:themeColor="text1" w:themeTint="BF"/>
        </w:rPr>
        <w:t>) requisitos:</w:t>
      </w:r>
    </w:p>
    <w:p w:rsidR="000169A9" w:rsidRPr="00F507F8" w:rsidRDefault="000169A9" w:rsidP="008A34F3">
      <w:pPr>
        <w:pStyle w:val="dafs"/>
        <w:ind w:left="708"/>
      </w:pPr>
      <w:r w:rsidRPr="00F507F8">
        <w:t>a)</w:t>
      </w:r>
      <w:r w:rsidRPr="00F507F8">
        <w:rPr>
          <w:rStyle w:val="apple-converted-space"/>
        </w:rPr>
        <w:t> </w:t>
      </w:r>
      <w:r w:rsidRPr="00F507F8">
        <w:t>Situação de risco</w:t>
      </w:r>
    </w:p>
    <w:p w:rsidR="000169A9" w:rsidRPr="00F507F8" w:rsidRDefault="000169A9" w:rsidP="008A34F3">
      <w:pPr>
        <w:pStyle w:val="dafs"/>
        <w:ind w:left="708"/>
      </w:pPr>
      <w:r w:rsidRPr="00F507F8">
        <w:t>b)</w:t>
      </w:r>
      <w:r w:rsidRPr="00F507F8">
        <w:rPr>
          <w:rStyle w:val="apple-converted-space"/>
        </w:rPr>
        <w:t> </w:t>
      </w:r>
      <w:r w:rsidRPr="00F507F8">
        <w:t>Relação de causalidade</w:t>
      </w:r>
    </w:p>
    <w:p w:rsidR="000169A9" w:rsidRPr="00F507F8" w:rsidRDefault="000169A9" w:rsidP="008A34F3">
      <w:pPr>
        <w:pStyle w:val="dafs"/>
        <w:ind w:left="708"/>
      </w:pPr>
      <w:r w:rsidRPr="00F507F8">
        <w:t>c)</w:t>
      </w:r>
      <w:r w:rsidRPr="00F507F8">
        <w:rPr>
          <w:rStyle w:val="apple-converted-space"/>
        </w:rPr>
        <w:t> </w:t>
      </w:r>
      <w:r w:rsidRPr="00F507F8">
        <w:t>Personalidade e conduta compatíveis</w:t>
      </w:r>
    </w:p>
    <w:p w:rsidR="000169A9" w:rsidRPr="00F507F8" w:rsidRDefault="000169A9" w:rsidP="008A34F3">
      <w:pPr>
        <w:pStyle w:val="dafs"/>
        <w:ind w:left="708"/>
      </w:pPr>
      <w:r w:rsidRPr="00F507F8">
        <w:t>d) Inexistência de limitações à liberdade</w:t>
      </w:r>
    </w:p>
    <w:p w:rsidR="000169A9" w:rsidRPr="00F507F8" w:rsidRDefault="000169A9" w:rsidP="008A34F3">
      <w:pPr>
        <w:pStyle w:val="dafs"/>
        <w:ind w:left="708"/>
      </w:pPr>
      <w:r w:rsidRPr="00F507F8">
        <w:t xml:space="preserve"> e)</w:t>
      </w:r>
      <w:r w:rsidRPr="00F507F8">
        <w:rPr>
          <w:rStyle w:val="apple-converted-space"/>
        </w:rPr>
        <w:t> </w:t>
      </w:r>
      <w:r w:rsidRPr="00F507F8">
        <w:t>Anuência do protegido.</w:t>
      </w:r>
      <w:r w:rsidRPr="00F507F8">
        <w:rPr>
          <w:rStyle w:val="apple-converted-space"/>
        </w:rPr>
        <w:t> </w:t>
      </w:r>
    </w:p>
    <w:p w:rsidR="000169A9" w:rsidRPr="00F507F8" w:rsidRDefault="000169A9" w:rsidP="00232078">
      <w:pPr>
        <w:pStyle w:val="dafs"/>
        <w:rPr>
          <w:b/>
          <w:color w:val="404040" w:themeColor="text1" w:themeTint="BF"/>
        </w:rPr>
      </w:pPr>
    </w:p>
    <w:p w:rsidR="008F15B6" w:rsidRPr="00F507F8" w:rsidRDefault="008F15B6" w:rsidP="0013377E">
      <w:pPr>
        <w:pStyle w:val="dafs"/>
      </w:pPr>
      <w:r w:rsidRPr="00F507F8">
        <w:rPr>
          <w:b/>
          <w:color w:val="404040" w:themeColor="text1" w:themeTint="BF"/>
        </w:rPr>
        <w:t>Conceito</w:t>
      </w:r>
      <w:r w:rsidR="00846A56" w:rsidRPr="00F507F8">
        <w:rPr>
          <w:color w:val="404040" w:themeColor="text1" w:themeTint="BF"/>
        </w:rPr>
        <w:t xml:space="preserve">: </w:t>
      </w:r>
      <w:r w:rsidR="00846A56" w:rsidRPr="00F507F8">
        <w:t>A “</w:t>
      </w:r>
      <w:proofErr w:type="spellStart"/>
      <w:r w:rsidR="00846A56" w:rsidRPr="00F507F8">
        <w:t>Novatio</w:t>
      </w:r>
      <w:proofErr w:type="spellEnd"/>
      <w:r w:rsidR="00846A56" w:rsidRPr="00F507F8">
        <w:t xml:space="preserve"> </w:t>
      </w:r>
      <w:proofErr w:type="spellStart"/>
      <w:r w:rsidR="00846A56" w:rsidRPr="00F507F8">
        <w:t>Legis</w:t>
      </w:r>
      <w:proofErr w:type="spellEnd"/>
      <w:r w:rsidR="00846A56" w:rsidRPr="00F507F8">
        <w:t xml:space="preserve"> In </w:t>
      </w:r>
      <w:proofErr w:type="spellStart"/>
      <w:r w:rsidR="00846A56" w:rsidRPr="00F507F8">
        <w:t>Mellius</w:t>
      </w:r>
      <w:proofErr w:type="spellEnd"/>
      <w:r w:rsidR="00846A56" w:rsidRPr="00F507F8">
        <w:t>” lei nova que beneficie o acusado de qualquer modo</w:t>
      </w:r>
      <w:r w:rsidR="0013377E" w:rsidRPr="00F507F8">
        <w:t xml:space="preserve"> </w:t>
      </w:r>
      <w:r w:rsidR="00846A56" w:rsidRPr="00F507F8">
        <w:t>retroagi</w:t>
      </w:r>
      <w:r w:rsidR="0013377E" w:rsidRPr="00F507F8">
        <w:t>rá</w:t>
      </w:r>
      <w:r w:rsidR="00846A56" w:rsidRPr="00F507F8">
        <w:t xml:space="preserve">. É o que aconteceu com o § 3° ao artigo 158 do Código Penal, que </w:t>
      </w:r>
      <w:r w:rsidR="00846A56" w:rsidRPr="00F507F8">
        <w:rPr>
          <w:b/>
        </w:rPr>
        <w:t>criou a figura típica do sequestro relâmpago</w:t>
      </w:r>
      <w:r w:rsidR="00846A56" w:rsidRPr="00F507F8">
        <w:t xml:space="preserve">, antes enquadrado como: Roubo com restrição da vitima ou Extorsão Mediante Sequestro. </w:t>
      </w:r>
    </w:p>
    <w:p w:rsidR="0013377E" w:rsidRPr="00F507F8" w:rsidRDefault="0013377E" w:rsidP="00B05AAA">
      <w:pPr>
        <w:pStyle w:val="dafs"/>
        <w:numPr>
          <w:ilvl w:val="0"/>
          <w:numId w:val="29"/>
        </w:numPr>
      </w:pPr>
      <w:r w:rsidRPr="00F507F8">
        <w:rPr>
          <w:shd w:val="clear" w:color="auto" w:fill="FAFAFA"/>
        </w:rPr>
        <w:t>Se o crime é cometido mediante a restrição da liberdade da vítima, e essa condição é necessária para a obtenção da vantagem econômica.</w:t>
      </w:r>
    </w:p>
    <w:p w:rsidR="00804233" w:rsidRPr="00F507F8" w:rsidRDefault="00804233" w:rsidP="0013377E">
      <w:pPr>
        <w:pStyle w:val="dafs"/>
      </w:pPr>
    </w:p>
    <w:p w:rsidR="00804233" w:rsidRPr="00F507F8" w:rsidRDefault="00E933CB" w:rsidP="00F06DB8">
      <w:pPr>
        <w:pStyle w:val="dafs"/>
        <w:pBdr>
          <w:bottom w:val="single" w:sz="4" w:space="1" w:color="auto"/>
        </w:pBdr>
        <w:rPr>
          <w:rStyle w:val="TtulodoLivro"/>
        </w:rPr>
      </w:pPr>
      <w:r w:rsidRPr="00F507F8">
        <w:rPr>
          <w:rStyle w:val="TtulodoLivro"/>
        </w:rPr>
        <w:t>Extorsão indireta: (Art. 160 CP)</w:t>
      </w:r>
    </w:p>
    <w:p w:rsidR="00E933CB" w:rsidRPr="00F507F8" w:rsidRDefault="00E933CB" w:rsidP="00232078">
      <w:pPr>
        <w:pStyle w:val="dafs"/>
        <w:rPr>
          <w:b/>
          <w:color w:val="404040" w:themeColor="text1" w:themeTint="BF"/>
        </w:rPr>
      </w:pPr>
    </w:p>
    <w:p w:rsidR="000169A9" w:rsidRPr="00BD62F7" w:rsidRDefault="00E933CB" w:rsidP="000169A9">
      <w:pPr>
        <w:pStyle w:val="dafs"/>
      </w:pPr>
      <w:r w:rsidRPr="00F507F8">
        <w:rPr>
          <w:b/>
          <w:color w:val="404040" w:themeColor="text1" w:themeTint="BF"/>
        </w:rPr>
        <w:t xml:space="preserve">Definição: </w:t>
      </w:r>
      <w:r w:rsidRPr="00BD62F7">
        <w:rPr>
          <w:b/>
          <w:color w:val="404040" w:themeColor="text1" w:themeTint="BF"/>
        </w:rPr>
        <w:t>é exploração</w:t>
      </w:r>
      <w:r w:rsidR="005D30DE" w:rsidRPr="00BD62F7">
        <w:rPr>
          <w:b/>
          <w:color w:val="404040" w:themeColor="text1" w:themeTint="BF"/>
        </w:rPr>
        <w:t xml:space="preserve"> torpe</w:t>
      </w:r>
      <w:r w:rsidR="001030F5" w:rsidRPr="00BD62F7">
        <w:rPr>
          <w:b/>
          <w:color w:val="404040" w:themeColor="text1" w:themeTint="BF"/>
        </w:rPr>
        <w:t xml:space="preserve">. </w:t>
      </w:r>
      <w:r w:rsidR="001030F5" w:rsidRPr="00BD62F7">
        <w:t>Exigir ou receber, como garantia de dívida, abusando da situação de alguém, documento que pode dar causa a procedimento criminal contra a vítima ou contra terceiro</w:t>
      </w:r>
      <w:r w:rsidR="00006033" w:rsidRPr="00BD62F7">
        <w:t>. Ex: agiota como sujeito ativo.</w:t>
      </w:r>
    </w:p>
    <w:p w:rsidR="00006033" w:rsidRPr="005D30DE" w:rsidRDefault="005D30DE" w:rsidP="00B05AAA">
      <w:pPr>
        <w:pStyle w:val="dafs"/>
        <w:numPr>
          <w:ilvl w:val="0"/>
          <w:numId w:val="13"/>
        </w:numPr>
      </w:pPr>
      <w:r w:rsidRPr="00BD62F7">
        <w:t>Para receber divida ilegal, que não</w:t>
      </w:r>
      <w:r w:rsidRPr="005D30DE">
        <w:t xml:space="preserve"> pode ser cobrada de forma legal.</w:t>
      </w:r>
    </w:p>
    <w:p w:rsidR="005D30DE" w:rsidRPr="005D30DE" w:rsidRDefault="005D30DE" w:rsidP="00B05AAA">
      <w:pPr>
        <w:pStyle w:val="dafs"/>
        <w:numPr>
          <w:ilvl w:val="0"/>
          <w:numId w:val="13"/>
        </w:numPr>
      </w:pPr>
      <w:r w:rsidRPr="005D30DE">
        <w:t>Indireta pois ele pede o documento.</w:t>
      </w:r>
    </w:p>
    <w:p w:rsidR="000169A9" w:rsidRPr="00F507F8" w:rsidRDefault="000169A9" w:rsidP="000169A9">
      <w:pPr>
        <w:pStyle w:val="dafs"/>
        <w:rPr>
          <w:b/>
          <w:color w:val="404040" w:themeColor="text1" w:themeTint="BF"/>
        </w:rPr>
      </w:pPr>
    </w:p>
    <w:p w:rsidR="000169A9" w:rsidRPr="00F507F8" w:rsidRDefault="000169A9" w:rsidP="000169A9">
      <w:pPr>
        <w:pStyle w:val="dafs"/>
        <w:rPr>
          <w:b/>
          <w:color w:val="404040" w:themeColor="text1" w:themeTint="BF"/>
        </w:rPr>
      </w:pPr>
      <w:r w:rsidRPr="00F507F8">
        <w:rPr>
          <w:b/>
          <w:color w:val="404040" w:themeColor="text1" w:themeTint="BF"/>
        </w:rPr>
        <w:t xml:space="preserve">Consumação  </w:t>
      </w:r>
      <w:r w:rsidRPr="00F507F8">
        <w:rPr>
          <w:b/>
        </w:rPr>
        <w:t>Exigir OU receber.</w:t>
      </w:r>
    </w:p>
    <w:p w:rsidR="000169A9" w:rsidRPr="00F507F8" w:rsidRDefault="000169A9" w:rsidP="00B05AAA">
      <w:pPr>
        <w:pStyle w:val="dafs"/>
        <w:numPr>
          <w:ilvl w:val="0"/>
          <w:numId w:val="30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 xml:space="preserve">Exigência </w:t>
      </w:r>
      <w:r w:rsidRPr="00F507F8">
        <w:t xml:space="preserve">(impor, obrigar, constranger </w:t>
      </w:r>
      <w:proofErr w:type="spellStart"/>
      <w:r w:rsidRPr="00F507F8">
        <w:t>etc</w:t>
      </w:r>
      <w:proofErr w:type="spellEnd"/>
      <w:r w:rsidRPr="00F507F8">
        <w:t xml:space="preserve">): Crime formal, </w:t>
      </w:r>
      <w:r w:rsidRPr="00F507F8">
        <w:rPr>
          <w:color w:val="404040" w:themeColor="text1" w:themeTint="BF"/>
        </w:rPr>
        <w:t>c</w:t>
      </w:r>
      <w:r w:rsidRPr="00F507F8">
        <w:t>onsuma-se coma  simples exigência do documento como garantia de divida.</w:t>
      </w:r>
      <w:r w:rsidRPr="00F507F8">
        <w:rPr>
          <w:color w:val="404040" w:themeColor="text1" w:themeTint="BF"/>
        </w:rPr>
        <w:t xml:space="preserve"> </w:t>
      </w:r>
    </w:p>
    <w:p w:rsidR="000169A9" w:rsidRPr="00F507F8" w:rsidRDefault="000169A9" w:rsidP="00B05AAA">
      <w:pPr>
        <w:pStyle w:val="PargrafodaLista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Style w:val="dafsChar"/>
        </w:rPr>
      </w:pPr>
      <w:r w:rsidRPr="00F507F8">
        <w:rPr>
          <w:color w:val="404040" w:themeColor="text1" w:themeTint="BF"/>
          <w:sz w:val="20"/>
          <w:szCs w:val="20"/>
        </w:rPr>
        <w:t xml:space="preserve">Exigir: </w:t>
      </w:r>
      <w:r w:rsidRPr="00F507F8">
        <w:rPr>
          <w:sz w:val="20"/>
          <w:szCs w:val="20"/>
        </w:rPr>
        <w:t>iniciativa do sujeito ativo (agente</w:t>
      </w:r>
      <w:r w:rsidRPr="00F507F8">
        <w:rPr>
          <w:rStyle w:val="dafsChar"/>
        </w:rPr>
        <w:t>), em que a vitima cede a exigência</w:t>
      </w:r>
      <w:r w:rsidR="00006033" w:rsidRPr="00F507F8">
        <w:rPr>
          <w:rStyle w:val="dafsChar"/>
        </w:rPr>
        <w:t>. o agente impõe a entrega do documento como condição da entrega do dinheiro ou do aperfeiçoamento de um contrato qualquer (compra e venda, locação etc.)</w:t>
      </w:r>
    </w:p>
    <w:p w:rsidR="000169A9" w:rsidRPr="00F507F8" w:rsidRDefault="000169A9" w:rsidP="00B05AAA">
      <w:pPr>
        <w:pStyle w:val="dafs"/>
        <w:numPr>
          <w:ilvl w:val="0"/>
          <w:numId w:val="30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 xml:space="preserve">Recebimento </w:t>
      </w:r>
      <w:r w:rsidRPr="00F507F8">
        <w:t>(aceitar)</w:t>
      </w:r>
      <w:r w:rsidRPr="00F507F8">
        <w:rPr>
          <w:color w:val="404040" w:themeColor="text1" w:themeTint="BF"/>
        </w:rPr>
        <w:t xml:space="preserve">: </w:t>
      </w:r>
      <w:r w:rsidRPr="00F507F8">
        <w:t>Crime material,consuma-se com o efetivo recebimento do documento pelo sujeito ativo.</w:t>
      </w:r>
    </w:p>
    <w:p w:rsidR="000169A9" w:rsidRPr="00F507F8" w:rsidRDefault="000169A9" w:rsidP="00B05AAA">
      <w:pPr>
        <w:pStyle w:val="PargrafodaLista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Style w:val="dafsChar"/>
        </w:rPr>
      </w:pPr>
      <w:r w:rsidRPr="00F507F8">
        <w:rPr>
          <w:color w:val="404040" w:themeColor="text1" w:themeTint="BF"/>
          <w:sz w:val="20"/>
          <w:szCs w:val="20"/>
        </w:rPr>
        <w:t xml:space="preserve">Receber: </w:t>
      </w:r>
      <w:r w:rsidRPr="00F507F8">
        <w:rPr>
          <w:sz w:val="20"/>
          <w:szCs w:val="20"/>
        </w:rPr>
        <w:t xml:space="preserve">iniciativa do sujeito passivo (vitima), em que a </w:t>
      </w:r>
      <w:r w:rsidRPr="00F507F8">
        <w:rPr>
          <w:rStyle w:val="dafsChar"/>
        </w:rPr>
        <w:t>vitima  oferece o documento.</w:t>
      </w:r>
      <w:r w:rsidR="00006033" w:rsidRPr="00F507F8">
        <w:rPr>
          <w:rStyle w:val="dafsChar"/>
        </w:rPr>
        <w:t xml:space="preserve"> a iniciativa é da vítima, que procura o agente, faz a proposta e a entrega do documento para garantir a concretização do negócio que pretende.</w:t>
      </w:r>
    </w:p>
    <w:p w:rsidR="00E933CB" w:rsidRPr="00F507F8" w:rsidRDefault="00E933CB" w:rsidP="00232078">
      <w:pPr>
        <w:pStyle w:val="dafs"/>
        <w:rPr>
          <w:b/>
          <w:color w:val="404040" w:themeColor="text1" w:themeTint="BF"/>
        </w:rPr>
      </w:pPr>
    </w:p>
    <w:p w:rsidR="00E933CB" w:rsidRPr="00F507F8" w:rsidRDefault="00E933CB" w:rsidP="00E933CB">
      <w:pPr>
        <w:pStyle w:val="dafs"/>
        <w:rPr>
          <w:color w:val="404040" w:themeColor="text1" w:themeTint="BF"/>
        </w:rPr>
      </w:pPr>
      <w:r w:rsidRPr="00F507F8">
        <w:rPr>
          <w:b/>
          <w:color w:val="404040" w:themeColor="text1" w:themeTint="BF"/>
        </w:rPr>
        <w:t>Objeto material</w:t>
      </w:r>
      <w:r w:rsidRPr="00F507F8">
        <w:rPr>
          <w:color w:val="404040" w:themeColor="text1" w:themeTint="BF"/>
        </w:rPr>
        <w:t xml:space="preserve"> (documento) - art. 232 CP</w:t>
      </w:r>
      <w:r w:rsidR="00006033" w:rsidRPr="00F507F8">
        <w:rPr>
          <w:color w:val="404040" w:themeColor="text1" w:themeTint="BF"/>
        </w:rPr>
        <w:t xml:space="preserve"> -</w:t>
      </w:r>
      <w:r w:rsidR="00CD6ED1" w:rsidRPr="00F507F8">
        <w:rPr>
          <w:color w:val="404040" w:themeColor="text1" w:themeTint="BF"/>
        </w:rPr>
        <w:t xml:space="preserve"> </w:t>
      </w:r>
      <w:r w:rsidR="00CD6ED1" w:rsidRPr="00F507F8">
        <w:t>É exigido o documento,</w:t>
      </w:r>
      <w:r w:rsidR="00006033" w:rsidRPr="00F507F8">
        <w:t xml:space="preserve"> tudo que é capaz de absorver e transmitir informações.</w:t>
      </w:r>
      <w:r w:rsidRPr="00F507F8">
        <w:rPr>
          <w:color w:val="404040" w:themeColor="text1" w:themeTint="BF"/>
        </w:rPr>
        <w:t xml:space="preserve">Ex: </w:t>
      </w:r>
    </w:p>
    <w:p w:rsidR="00E933CB" w:rsidRPr="00F507F8" w:rsidRDefault="00E933CB" w:rsidP="00B05AAA">
      <w:pPr>
        <w:pStyle w:val="dafs"/>
        <w:numPr>
          <w:ilvl w:val="0"/>
          <w:numId w:val="13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confissão do crime (escrito)</w:t>
      </w:r>
    </w:p>
    <w:p w:rsidR="00E933CB" w:rsidRPr="00F507F8" w:rsidRDefault="00E933CB" w:rsidP="00B05AAA">
      <w:pPr>
        <w:pStyle w:val="dafs"/>
        <w:numPr>
          <w:ilvl w:val="0"/>
          <w:numId w:val="13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Recibo de deposito inexistente</w:t>
      </w:r>
    </w:p>
    <w:p w:rsidR="00E933CB" w:rsidRPr="00F507F8" w:rsidRDefault="00E933CB" w:rsidP="00B05AAA">
      <w:pPr>
        <w:pStyle w:val="dafs"/>
        <w:numPr>
          <w:ilvl w:val="0"/>
          <w:numId w:val="13"/>
        </w:numPr>
        <w:rPr>
          <w:color w:val="404040" w:themeColor="text1" w:themeTint="BF"/>
        </w:rPr>
      </w:pPr>
      <w:r w:rsidRPr="00F507F8">
        <w:rPr>
          <w:color w:val="404040" w:themeColor="text1" w:themeTint="BF"/>
        </w:rPr>
        <w:t>Documento falso</w:t>
      </w:r>
    </w:p>
    <w:p w:rsidR="00E933CB" w:rsidRPr="00F507F8" w:rsidRDefault="00E933CB" w:rsidP="00E933CB">
      <w:pPr>
        <w:pStyle w:val="dafs"/>
        <w:rPr>
          <w:color w:val="404040" w:themeColor="text1" w:themeTint="BF"/>
        </w:rPr>
      </w:pPr>
    </w:p>
    <w:p w:rsidR="00E933CB" w:rsidRDefault="00E933CB" w:rsidP="00B05AAA">
      <w:pPr>
        <w:pStyle w:val="dafs"/>
        <w:rPr>
          <w:color w:val="404040" w:themeColor="text1" w:themeTint="BF"/>
        </w:rPr>
      </w:pPr>
      <w:r w:rsidRPr="00F507F8">
        <w:rPr>
          <w:b/>
          <w:color w:val="404040" w:themeColor="text1" w:themeTint="BF"/>
        </w:rPr>
        <w:t>Abuso por parte do agente</w:t>
      </w:r>
      <w:r w:rsidRPr="00F507F8">
        <w:rPr>
          <w:color w:val="404040" w:themeColor="text1" w:themeTint="BF"/>
        </w:rPr>
        <w:t>:</w:t>
      </w:r>
      <w:r w:rsidR="00006033" w:rsidRPr="00F507F8">
        <w:rPr>
          <w:color w:val="404040" w:themeColor="text1" w:themeTint="BF"/>
        </w:rPr>
        <w:t xml:space="preserve"> </w:t>
      </w:r>
      <w:r w:rsidR="00006033" w:rsidRPr="00F507F8">
        <w:t>o agente abusa da situação de alguém</w:t>
      </w:r>
      <w:r w:rsidR="00B05AAA" w:rsidRPr="00F507F8">
        <w:t xml:space="preserve">: </w:t>
      </w:r>
      <w:r w:rsidRPr="00F507F8">
        <w:rPr>
          <w:color w:val="404040" w:themeColor="text1" w:themeTint="BF"/>
        </w:rPr>
        <w:t>Jogos de azar</w:t>
      </w:r>
      <w:r w:rsidR="00B05AAA" w:rsidRPr="00F507F8">
        <w:rPr>
          <w:color w:val="404040" w:themeColor="text1" w:themeTint="BF"/>
        </w:rPr>
        <w:t xml:space="preserve">, </w:t>
      </w:r>
      <w:r w:rsidRPr="00F507F8">
        <w:rPr>
          <w:color w:val="404040" w:themeColor="text1" w:themeTint="BF"/>
        </w:rPr>
        <w:t>Dependente de drogas</w:t>
      </w:r>
      <w:r w:rsidR="00B05AAA" w:rsidRPr="00F507F8">
        <w:rPr>
          <w:color w:val="404040" w:themeColor="text1" w:themeTint="BF"/>
        </w:rPr>
        <w:t xml:space="preserve"> ou </w:t>
      </w:r>
      <w:r w:rsidR="00F06DB8" w:rsidRPr="00F507F8">
        <w:rPr>
          <w:color w:val="404040" w:themeColor="text1" w:themeTint="BF"/>
        </w:rPr>
        <w:t>Desgraça</w:t>
      </w:r>
      <w:r w:rsidR="00B05AAA" w:rsidRPr="00F507F8">
        <w:rPr>
          <w:color w:val="404040" w:themeColor="text1" w:themeTint="BF"/>
        </w:rPr>
        <w:t>.</w:t>
      </w:r>
    </w:p>
    <w:p w:rsidR="00444B34" w:rsidRDefault="00444B34" w:rsidP="00B05AAA">
      <w:pPr>
        <w:pStyle w:val="dafs"/>
        <w:rPr>
          <w:color w:val="404040" w:themeColor="text1" w:themeTint="BF"/>
        </w:rPr>
      </w:pPr>
    </w:p>
    <w:p w:rsidR="00444B34" w:rsidRPr="00444B34" w:rsidRDefault="00444B34" w:rsidP="00444B34">
      <w:pPr>
        <w:pStyle w:val="dafs"/>
        <w:pBdr>
          <w:bottom w:val="single" w:sz="4" w:space="1" w:color="auto"/>
        </w:pBdr>
        <w:rPr>
          <w:rStyle w:val="TtulodoLivro"/>
          <w:color w:val="632423" w:themeColor="accent2" w:themeShade="80"/>
        </w:rPr>
      </w:pPr>
      <w:r w:rsidRPr="00444B34">
        <w:rPr>
          <w:rStyle w:val="TtulodoLivro"/>
          <w:color w:val="632423" w:themeColor="accent2" w:themeShade="80"/>
        </w:rPr>
        <w:t>Art. 161 CP – Da Usurpação</w:t>
      </w:r>
    </w:p>
    <w:p w:rsidR="00444B34" w:rsidRDefault="00444B34" w:rsidP="00444B34">
      <w:pPr>
        <w:spacing w:after="0" w:line="240" w:lineRule="auto"/>
        <w:ind w:left="567"/>
        <w:rPr>
          <w:rFonts w:ascii="Calibri" w:eastAsia="Times New Roman" w:hAnsi="Calibri" w:cs="Times New Roman"/>
          <w:b/>
          <w:color w:val="800000"/>
          <w:lang w:eastAsia="pt-BR"/>
        </w:rPr>
      </w:pPr>
    </w:p>
    <w:p w:rsidR="00444B34" w:rsidRDefault="00444B34" w:rsidP="00F90D39">
      <w:pPr>
        <w:pStyle w:val="dafs"/>
        <w:rPr>
          <w:lang w:eastAsia="pt-BR"/>
        </w:rPr>
      </w:pPr>
      <w:r w:rsidRPr="00444B34">
        <w:rPr>
          <w:rFonts w:ascii="Calibri" w:eastAsia="Times New Roman" w:hAnsi="Calibri" w:cs="Times New Roman"/>
          <w:b/>
          <w:color w:val="800000"/>
          <w:lang w:eastAsia="pt-BR"/>
        </w:rPr>
        <w:t xml:space="preserve">Conceito: </w:t>
      </w:r>
      <w:r w:rsidR="00362AB0">
        <w:rPr>
          <w:lang w:eastAsia="pt-BR"/>
        </w:rPr>
        <w:t>Suprimir ou deslocar tapume, marco, ou qualquer outro sinal indicativo de linha divisória, para apropriar-se, no todo ou em parte, de coisa imóvel alheia.</w:t>
      </w:r>
      <w:r w:rsidR="00362AB0" w:rsidRPr="00362AB0">
        <w:rPr>
          <w:lang w:eastAsia="pt-BR"/>
        </w:rPr>
        <w:t xml:space="preserve"> </w:t>
      </w:r>
      <w:r w:rsidR="00362AB0">
        <w:rPr>
          <w:lang w:eastAsia="pt-BR"/>
        </w:rPr>
        <w:t>A</w:t>
      </w:r>
      <w:r w:rsidR="00362AB0" w:rsidRPr="00F90D39">
        <w:rPr>
          <w:lang w:eastAsia="pt-BR"/>
        </w:rPr>
        <w:t>possar-se violentamente ou com fraude (sem direito)</w:t>
      </w:r>
      <w:r w:rsidR="00362AB0">
        <w:rPr>
          <w:lang w:eastAsia="pt-BR"/>
        </w:rPr>
        <w:t>.</w:t>
      </w:r>
    </w:p>
    <w:p w:rsidR="00362AB0" w:rsidRPr="00F90D39" w:rsidRDefault="00362AB0" w:rsidP="00F90D39">
      <w:pPr>
        <w:pStyle w:val="dafs"/>
        <w:rPr>
          <w:lang w:eastAsia="pt-BR"/>
        </w:rPr>
      </w:pPr>
    </w:p>
    <w:p w:rsidR="00D2397B" w:rsidRPr="00444B34" w:rsidRDefault="00D2397B" w:rsidP="00D2397B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  <w:r>
        <w:rPr>
          <w:rFonts w:ascii="Calibri" w:eastAsia="Times New Roman" w:hAnsi="Calibri" w:cs="Times New Roman"/>
          <w:b/>
          <w:color w:val="800000"/>
          <w:lang w:eastAsia="pt-BR"/>
        </w:rPr>
        <w:t xml:space="preserve">Consumação: </w:t>
      </w:r>
      <w:r w:rsidRPr="00882226">
        <w:t>suprime ou desloca o marco divisório.</w:t>
      </w:r>
    </w:p>
    <w:p w:rsidR="00D2397B" w:rsidRPr="00882226" w:rsidRDefault="00D2397B" w:rsidP="00F47A15">
      <w:pPr>
        <w:pStyle w:val="dafs"/>
        <w:numPr>
          <w:ilvl w:val="0"/>
          <w:numId w:val="42"/>
        </w:numPr>
        <w:rPr>
          <w:highlight w:val="yellow"/>
        </w:rPr>
      </w:pPr>
      <w:r w:rsidRPr="00882226">
        <w:rPr>
          <w:highlight w:val="yellow"/>
        </w:rPr>
        <w:t>Exaurimento?</w:t>
      </w:r>
      <w:r w:rsidR="00BD62F7">
        <w:rPr>
          <w:highlight w:val="yellow"/>
        </w:rPr>
        <w:t xml:space="preserve"> Alem de suprimir e deslocar ele se apossa.</w:t>
      </w:r>
    </w:p>
    <w:p w:rsidR="0019430A" w:rsidRPr="0019430A" w:rsidRDefault="00444B34" w:rsidP="00F90D39">
      <w:pPr>
        <w:pStyle w:val="dafs"/>
        <w:rPr>
          <w:rFonts w:eastAsia="Times New Roman"/>
          <w:b/>
          <w:color w:val="800000"/>
          <w:lang w:eastAsia="pt-BR"/>
        </w:rPr>
      </w:pPr>
      <w:r w:rsidRPr="0019430A">
        <w:rPr>
          <w:rFonts w:eastAsia="Times New Roman"/>
          <w:b/>
          <w:color w:val="800000"/>
          <w:lang w:eastAsia="pt-BR"/>
        </w:rPr>
        <w:t xml:space="preserve">Conduta: </w:t>
      </w:r>
      <w:r w:rsidRPr="00F90D39">
        <w:t xml:space="preserve">alterar os limites </w:t>
      </w:r>
      <w:r w:rsidR="00D2397B">
        <w:t>(tapumes, marco, outros sinais):</w:t>
      </w:r>
    </w:p>
    <w:p w:rsidR="0019430A" w:rsidRPr="0019430A" w:rsidRDefault="0019430A" w:rsidP="00F90D39">
      <w:pPr>
        <w:pStyle w:val="dafs"/>
        <w:numPr>
          <w:ilvl w:val="1"/>
          <w:numId w:val="30"/>
        </w:numPr>
        <w:rPr>
          <w:rFonts w:ascii="Calibri" w:eastAsia="Times New Roman" w:hAnsi="Calibri" w:cs="Times New Roman"/>
          <w:color w:val="800000"/>
          <w:lang w:eastAsia="pt-BR"/>
        </w:rPr>
      </w:pPr>
      <w:r w:rsidRPr="0019430A">
        <w:rPr>
          <w:rFonts w:ascii="Calibri" w:eastAsia="Times New Roman" w:hAnsi="Calibri" w:cs="Times New Roman"/>
          <w:color w:val="800000"/>
          <w:lang w:eastAsia="pt-BR"/>
        </w:rPr>
        <w:t xml:space="preserve">Suprimir: </w:t>
      </w:r>
      <w:r w:rsidRPr="00F90D39">
        <w:t>eliminar completamente.</w:t>
      </w:r>
    </w:p>
    <w:p w:rsidR="0019430A" w:rsidRPr="0019430A" w:rsidRDefault="0019430A" w:rsidP="00F90D39">
      <w:pPr>
        <w:pStyle w:val="dafs"/>
        <w:numPr>
          <w:ilvl w:val="1"/>
          <w:numId w:val="30"/>
        </w:numPr>
        <w:rPr>
          <w:rFonts w:ascii="Calibri" w:eastAsia="Times New Roman" w:hAnsi="Calibri" w:cs="Times New Roman"/>
          <w:b/>
          <w:color w:val="800000"/>
          <w:lang w:eastAsia="pt-BR"/>
        </w:rPr>
      </w:pPr>
      <w:r w:rsidRPr="0019430A">
        <w:rPr>
          <w:rFonts w:ascii="Calibri" w:eastAsia="Times New Roman" w:hAnsi="Calibri" w:cs="Times New Roman"/>
          <w:color w:val="800000"/>
          <w:lang w:eastAsia="pt-BR"/>
        </w:rPr>
        <w:t>Deslocar:</w:t>
      </w:r>
      <w:r w:rsidRPr="0019430A">
        <w:rPr>
          <w:rFonts w:ascii="Calibri" w:eastAsia="Times New Roman" w:hAnsi="Calibri" w:cs="Times New Roman"/>
          <w:b/>
          <w:color w:val="800000"/>
          <w:lang w:eastAsia="pt-BR"/>
        </w:rPr>
        <w:t xml:space="preserve"> </w:t>
      </w:r>
      <w:r w:rsidRPr="00F90D39">
        <w:t>mover de lugar</w:t>
      </w:r>
    </w:p>
    <w:p w:rsidR="00444B34" w:rsidRPr="00444B34" w:rsidRDefault="00444B34" w:rsidP="002F576D">
      <w:pPr>
        <w:pStyle w:val="dafs"/>
        <w:numPr>
          <w:ilvl w:val="0"/>
          <w:numId w:val="39"/>
        </w:numPr>
        <w:rPr>
          <w:rFonts w:ascii="Calibri" w:eastAsia="Times New Roman" w:hAnsi="Calibri" w:cs="Times New Roman"/>
          <w:b/>
          <w:color w:val="800000"/>
          <w:lang w:eastAsia="pt-BR"/>
        </w:rPr>
      </w:pPr>
      <w:r w:rsidRPr="00444B34">
        <w:rPr>
          <w:rFonts w:ascii="Calibri" w:eastAsia="Times New Roman" w:hAnsi="Calibri" w:cs="Times New Roman"/>
          <w:b/>
          <w:color w:val="800000"/>
          <w:lang w:eastAsia="pt-BR"/>
        </w:rPr>
        <w:t>Escrituras mais antigas</w:t>
      </w:r>
    </w:p>
    <w:p w:rsidR="0019430A" w:rsidRPr="0019430A" w:rsidRDefault="0019430A" w:rsidP="002F576D">
      <w:pPr>
        <w:pStyle w:val="dafs"/>
        <w:numPr>
          <w:ilvl w:val="0"/>
          <w:numId w:val="39"/>
        </w:numPr>
        <w:rPr>
          <w:rFonts w:ascii="Calibri" w:eastAsia="Times New Roman" w:hAnsi="Calibri" w:cs="Times New Roman"/>
          <w:b/>
          <w:color w:val="800000"/>
          <w:lang w:eastAsia="pt-BR"/>
        </w:rPr>
      </w:pPr>
      <w:r w:rsidRPr="0019430A">
        <w:rPr>
          <w:rFonts w:ascii="Calibri" w:eastAsia="Times New Roman" w:hAnsi="Calibri" w:cs="Times New Roman"/>
          <w:b/>
          <w:color w:val="800000"/>
          <w:lang w:eastAsia="pt-BR"/>
        </w:rPr>
        <w:t xml:space="preserve">Consequência: </w:t>
      </w:r>
      <w:r w:rsidRPr="00F90D39">
        <w:rPr>
          <w:rFonts w:ascii="Calibri" w:eastAsia="Calibri" w:hAnsi="Calibri" w:cs="Times New Roman"/>
        </w:rPr>
        <w:t>inte</w:t>
      </w:r>
      <w:r w:rsidRPr="00F90D39">
        <w:t>nção do agente é gerar confusão,</w:t>
      </w:r>
      <w:r w:rsidRPr="00F90D39">
        <w:rPr>
          <w:rFonts w:ascii="Calibri" w:eastAsia="Calibri" w:hAnsi="Calibri" w:cs="Times New Roman"/>
        </w:rPr>
        <w:t xml:space="preserve"> se apropriando de uma parte da proprieda</w:t>
      </w:r>
      <w:r w:rsidRPr="0019430A">
        <w:rPr>
          <w:rFonts w:ascii="Arial Narrow" w:eastAsia="Calibri" w:hAnsi="Arial Narrow" w:cs="Times New Roman"/>
        </w:rPr>
        <w:t>de alheia.</w:t>
      </w:r>
    </w:p>
    <w:p w:rsidR="0019430A" w:rsidRDefault="0019430A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</w:p>
    <w:p w:rsidR="00444B34" w:rsidRPr="00444B34" w:rsidRDefault="00444B34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  <w:r w:rsidRPr="00444B34">
        <w:rPr>
          <w:rFonts w:ascii="Calibri" w:eastAsia="Times New Roman" w:hAnsi="Calibri" w:cs="Times New Roman"/>
          <w:b/>
          <w:color w:val="800000"/>
          <w:lang w:eastAsia="pt-BR"/>
        </w:rPr>
        <w:t>Proteção</w:t>
      </w:r>
      <w:r>
        <w:rPr>
          <w:rFonts w:ascii="Calibri" w:eastAsia="Times New Roman" w:hAnsi="Calibri" w:cs="Times New Roman"/>
          <w:b/>
          <w:color w:val="800000"/>
          <w:lang w:eastAsia="pt-BR"/>
        </w:rPr>
        <w:t xml:space="preserve">: </w:t>
      </w:r>
      <w:r w:rsidRPr="00444B34">
        <w:rPr>
          <w:rFonts w:ascii="Calibri" w:eastAsia="Times New Roman" w:hAnsi="Calibri" w:cs="Times New Roman"/>
          <w:b/>
          <w:color w:val="800000"/>
          <w:lang w:eastAsia="pt-BR"/>
        </w:rPr>
        <w:t xml:space="preserve"> </w:t>
      </w:r>
      <w:r>
        <w:rPr>
          <w:rFonts w:ascii="Arial Narrow" w:eastAsia="Calibri" w:hAnsi="Arial Narrow" w:cs="Times New Roman"/>
        </w:rPr>
        <w:t>A</w:t>
      </w:r>
      <w:r w:rsidRPr="00F90D39">
        <w:rPr>
          <w:rFonts w:ascii="Calibri" w:eastAsia="Calibri" w:hAnsi="Calibri" w:cs="Times New Roman"/>
        </w:rPr>
        <w:t xml:space="preserve"> usurpação aqui é de terras ou de águas, portanto de propriedade imóvel</w:t>
      </w:r>
      <w:r w:rsidR="00D2397B">
        <w:rPr>
          <w:rFonts w:ascii="Calibri" w:eastAsia="Calibri" w:hAnsi="Calibri" w:cs="Times New Roman"/>
        </w:rPr>
        <w:t xml:space="preserve">  (Art. 5º)</w:t>
      </w:r>
    </w:p>
    <w:p w:rsidR="00444B34" w:rsidRDefault="00444B34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</w:p>
    <w:p w:rsidR="00F90D39" w:rsidRDefault="00444B34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  <w:r>
        <w:rPr>
          <w:rFonts w:ascii="Calibri" w:eastAsia="Times New Roman" w:hAnsi="Calibri" w:cs="Times New Roman"/>
          <w:b/>
          <w:color w:val="800000"/>
          <w:lang w:eastAsia="pt-BR"/>
        </w:rPr>
        <w:t xml:space="preserve">Sujeito </w:t>
      </w:r>
    </w:p>
    <w:p w:rsidR="00444B34" w:rsidRPr="00444B34" w:rsidRDefault="00444B34" w:rsidP="002F576D">
      <w:pPr>
        <w:pStyle w:val="dafs"/>
        <w:numPr>
          <w:ilvl w:val="0"/>
          <w:numId w:val="40"/>
        </w:numPr>
        <w:rPr>
          <w:rFonts w:ascii="Calibri" w:eastAsia="Times New Roman" w:hAnsi="Calibri" w:cs="Times New Roman"/>
          <w:b/>
          <w:color w:val="800000"/>
          <w:lang w:eastAsia="pt-BR"/>
        </w:rPr>
      </w:pPr>
      <w:r>
        <w:rPr>
          <w:rFonts w:ascii="Calibri" w:eastAsia="Times New Roman" w:hAnsi="Calibri" w:cs="Times New Roman"/>
          <w:b/>
          <w:color w:val="800000"/>
          <w:lang w:eastAsia="pt-BR"/>
        </w:rPr>
        <w:t xml:space="preserve">ativo: </w:t>
      </w:r>
      <w:r w:rsidRPr="00F90D39">
        <w:rPr>
          <w:rFonts w:ascii="Calibri" w:eastAsia="Calibri" w:hAnsi="Calibri" w:cs="Times New Roman"/>
        </w:rPr>
        <w:t>geralmente cometido por vizinhos</w:t>
      </w:r>
      <w:r w:rsidRPr="00F90D39">
        <w:t xml:space="preserve"> e c</w:t>
      </w:r>
      <w:r w:rsidRPr="00F90D39">
        <w:rPr>
          <w:lang w:eastAsia="pt-BR"/>
        </w:rPr>
        <w:t>ondôminos</w:t>
      </w:r>
    </w:p>
    <w:p w:rsidR="00444B34" w:rsidRPr="00444B34" w:rsidRDefault="00444B34" w:rsidP="002F576D">
      <w:pPr>
        <w:pStyle w:val="dafs"/>
        <w:numPr>
          <w:ilvl w:val="0"/>
          <w:numId w:val="40"/>
        </w:numPr>
        <w:rPr>
          <w:rFonts w:ascii="Calibri" w:eastAsia="Times New Roman" w:hAnsi="Calibri" w:cs="Times New Roman"/>
          <w:b/>
          <w:color w:val="800000"/>
          <w:lang w:eastAsia="pt-BR"/>
        </w:rPr>
      </w:pPr>
      <w:r>
        <w:rPr>
          <w:rFonts w:ascii="Calibri" w:eastAsia="Times New Roman" w:hAnsi="Calibri" w:cs="Times New Roman"/>
          <w:b/>
          <w:color w:val="800000"/>
          <w:lang w:eastAsia="pt-BR"/>
        </w:rPr>
        <w:t xml:space="preserve">passivo: </w:t>
      </w:r>
      <w:r w:rsidRPr="00F90D39">
        <w:rPr>
          <w:lang w:eastAsia="pt-BR"/>
        </w:rPr>
        <w:t>Proprietário</w:t>
      </w:r>
      <w:r w:rsidRPr="00F90D39">
        <w:t xml:space="preserve"> e possuidor</w:t>
      </w:r>
    </w:p>
    <w:p w:rsidR="00D2397B" w:rsidRDefault="00D2397B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</w:p>
    <w:p w:rsidR="002D6908" w:rsidRDefault="002D6908" w:rsidP="002D6908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  <w:r w:rsidRPr="00444B34">
        <w:rPr>
          <w:rFonts w:ascii="Calibri" w:eastAsia="Times New Roman" w:hAnsi="Calibri" w:cs="Times New Roman"/>
          <w:b/>
          <w:color w:val="800000"/>
          <w:lang w:eastAsia="pt-BR"/>
        </w:rPr>
        <w:t>Ação Penal (§3º)</w:t>
      </w:r>
      <w:r>
        <w:rPr>
          <w:rFonts w:ascii="Calibri" w:eastAsia="Times New Roman" w:hAnsi="Calibri" w:cs="Times New Roman"/>
          <w:b/>
          <w:color w:val="800000"/>
          <w:lang w:eastAsia="pt-BR"/>
        </w:rPr>
        <w:t xml:space="preserve"> </w:t>
      </w:r>
      <w:bookmarkStart w:id="1" w:name="§_3º_-_Se_a_propri"/>
      <w:r w:rsidRPr="00B757AC">
        <w:t>Se a propri</w:t>
      </w:r>
      <w:bookmarkEnd w:id="1"/>
      <w:r w:rsidRPr="00B757AC">
        <w:t>edade é particular, e não há emprego de violência, somente se procede mediante queixa.</w:t>
      </w:r>
    </w:p>
    <w:p w:rsidR="002D6908" w:rsidRDefault="002D6908" w:rsidP="00D2397B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</w:p>
    <w:p w:rsidR="00D2397B" w:rsidRDefault="00D2397B" w:rsidP="00D2397B">
      <w:pPr>
        <w:pStyle w:val="dafs"/>
        <w:rPr>
          <w:lang w:eastAsia="pt-BR"/>
        </w:rPr>
      </w:pPr>
      <w:r w:rsidRPr="00444B34">
        <w:rPr>
          <w:rFonts w:ascii="Calibri" w:eastAsia="Times New Roman" w:hAnsi="Calibri" w:cs="Times New Roman"/>
          <w:b/>
          <w:color w:val="800000"/>
          <w:lang w:eastAsia="pt-BR"/>
        </w:rPr>
        <w:t>Concurso material</w:t>
      </w:r>
      <w:r>
        <w:rPr>
          <w:rFonts w:ascii="Calibri" w:eastAsia="Times New Roman" w:hAnsi="Calibri" w:cs="Times New Roman"/>
          <w:b/>
          <w:color w:val="800000"/>
          <w:lang w:eastAsia="pt-BR"/>
        </w:rPr>
        <w:t xml:space="preserve"> </w:t>
      </w:r>
      <w:r w:rsidRPr="00362AB0">
        <w:rPr>
          <w:rFonts w:ascii="Calibri" w:eastAsia="Times New Roman" w:hAnsi="Calibri" w:cs="Times New Roman"/>
          <w:b/>
          <w:lang w:eastAsia="pt-BR"/>
        </w:rPr>
        <w:t>se usar violência</w:t>
      </w:r>
      <w:r w:rsidRPr="00444B34">
        <w:rPr>
          <w:rFonts w:ascii="Calibri" w:eastAsia="Times New Roman" w:hAnsi="Calibri" w:cs="Times New Roman"/>
          <w:b/>
          <w:color w:val="800000"/>
          <w:lang w:eastAsia="pt-BR"/>
        </w:rPr>
        <w:t xml:space="preserve"> (§2º)</w:t>
      </w:r>
      <w:r w:rsidRPr="00882226">
        <w:rPr>
          <w:lang w:eastAsia="pt-BR"/>
        </w:rPr>
        <w:t xml:space="preserve"> </w:t>
      </w:r>
      <w:r>
        <w:rPr>
          <w:lang w:eastAsia="pt-BR"/>
        </w:rPr>
        <w:t>Se o agente usa de violência, incorre também na pena a esta cominada.</w:t>
      </w:r>
    </w:p>
    <w:p w:rsidR="00D2397B" w:rsidRPr="006244C0" w:rsidRDefault="00D2397B" w:rsidP="00F47A15">
      <w:pPr>
        <w:pStyle w:val="dafs"/>
        <w:numPr>
          <w:ilvl w:val="0"/>
          <w:numId w:val="42"/>
        </w:numPr>
        <w:rPr>
          <w:rFonts w:ascii="Calibri" w:eastAsia="Times New Roman" w:hAnsi="Calibri" w:cs="Times New Roman"/>
          <w:b/>
          <w:lang w:eastAsia="pt-BR"/>
        </w:rPr>
      </w:pPr>
      <w:r w:rsidRPr="006244C0">
        <w:rPr>
          <w:rFonts w:ascii="Calibri" w:eastAsia="Times New Roman" w:hAnsi="Calibri" w:cs="Times New Roman"/>
          <w:b/>
          <w:lang w:eastAsia="pt-BR"/>
        </w:rPr>
        <w:lastRenderedPageBreak/>
        <w:t>“</w:t>
      </w:r>
      <w:proofErr w:type="spellStart"/>
      <w:r w:rsidRPr="006244C0">
        <w:rPr>
          <w:rFonts w:ascii="Calibri" w:eastAsia="Times New Roman" w:hAnsi="Calibri" w:cs="Times New Roman"/>
          <w:b/>
          <w:lang w:eastAsia="pt-BR"/>
        </w:rPr>
        <w:t>Iter</w:t>
      </w:r>
      <w:proofErr w:type="spellEnd"/>
      <w:r w:rsidRPr="006244C0">
        <w:rPr>
          <w:rFonts w:ascii="Calibri" w:eastAsia="Times New Roman" w:hAnsi="Calibri" w:cs="Times New Roman"/>
          <w:b/>
          <w:lang w:eastAsia="pt-BR"/>
        </w:rPr>
        <w:t xml:space="preserve"> criminis” (§1º)</w:t>
      </w:r>
    </w:p>
    <w:p w:rsidR="00D2397B" w:rsidRDefault="00D2397B" w:rsidP="00D2397B">
      <w:pPr>
        <w:pStyle w:val="dafs"/>
        <w:rPr>
          <w:b/>
        </w:rPr>
      </w:pPr>
    </w:p>
    <w:p w:rsidR="002D6908" w:rsidRPr="00D5245A" w:rsidRDefault="002D6908" w:rsidP="002D6908">
      <w:pPr>
        <w:pStyle w:val="dafs"/>
      </w:pPr>
      <w:r w:rsidRPr="00D5245A">
        <w:rPr>
          <w:rFonts w:ascii="Calibri" w:eastAsia="Times New Roman" w:hAnsi="Calibri" w:cs="Times New Roman"/>
          <w:b/>
          <w:color w:val="800000"/>
          <w:lang w:eastAsia="pt-BR"/>
        </w:rPr>
        <w:t xml:space="preserve">Exigência legal: </w:t>
      </w:r>
      <w:r w:rsidRPr="00D5245A">
        <w:t>somente existe a figura dolosa.</w:t>
      </w:r>
    </w:p>
    <w:p w:rsidR="002D6908" w:rsidRPr="00D5245A" w:rsidRDefault="002D6908" w:rsidP="00F47A15">
      <w:pPr>
        <w:pStyle w:val="dafs"/>
        <w:numPr>
          <w:ilvl w:val="0"/>
          <w:numId w:val="41"/>
        </w:numPr>
      </w:pPr>
      <w:r w:rsidRPr="00D5245A">
        <w:t>Diferença dano (art. 163): não visa destruir mas se apropriar de imóvel e para isso suprime ou destrói algo.</w:t>
      </w:r>
    </w:p>
    <w:p w:rsidR="002D6908" w:rsidRPr="00D5245A" w:rsidRDefault="002D6908" w:rsidP="00F47A15">
      <w:pPr>
        <w:pStyle w:val="dafs"/>
        <w:numPr>
          <w:ilvl w:val="0"/>
          <w:numId w:val="41"/>
        </w:numPr>
      </w:pPr>
      <w:r w:rsidRPr="00D5245A">
        <w:t>Diferença exercício arbitrário (art. 345)</w:t>
      </w:r>
      <w:r w:rsidRPr="00D5245A">
        <w:rPr>
          <w:rFonts w:ascii="Helvetica" w:hAnsi="Helvetica" w:cs="Helvetica"/>
          <w:color w:val="222222"/>
          <w:sz w:val="16"/>
          <w:szCs w:val="16"/>
          <w:shd w:val="clear" w:color="auto" w:fill="FAFAFA"/>
        </w:rPr>
        <w:t xml:space="preserve"> : </w:t>
      </w:r>
      <w:r w:rsidRPr="00D5245A">
        <w:t>na usurpação não se satisfaz pretensão legitima.</w:t>
      </w:r>
    </w:p>
    <w:p w:rsidR="002D6908" w:rsidRPr="00D5245A" w:rsidRDefault="002D6908" w:rsidP="00F47A15">
      <w:pPr>
        <w:pStyle w:val="dafs"/>
        <w:numPr>
          <w:ilvl w:val="0"/>
          <w:numId w:val="41"/>
        </w:numPr>
      </w:pPr>
      <w:r w:rsidRPr="00D5245A">
        <w:t>Diferença fraude processual (art. 347): a usurpação não se dá com o fim de induzir a erro o juiz ou o perito</w:t>
      </w:r>
    </w:p>
    <w:p w:rsidR="002D6908" w:rsidRDefault="002D6908" w:rsidP="00D2397B">
      <w:pPr>
        <w:pStyle w:val="dafs"/>
        <w:rPr>
          <w:b/>
        </w:rPr>
      </w:pPr>
    </w:p>
    <w:p w:rsidR="00444B34" w:rsidRPr="00D2397B" w:rsidRDefault="00D2397B" w:rsidP="00D2397B">
      <w:pPr>
        <w:pStyle w:val="dafs"/>
        <w:rPr>
          <w:b/>
        </w:rPr>
      </w:pPr>
      <w:r w:rsidRPr="00D2397B">
        <w:rPr>
          <w:b/>
        </w:rPr>
        <w:t>Observações</w:t>
      </w:r>
    </w:p>
    <w:p w:rsidR="00444B34" w:rsidRPr="00444B34" w:rsidRDefault="00444B34" w:rsidP="00F47A15">
      <w:pPr>
        <w:pStyle w:val="dafs"/>
        <w:numPr>
          <w:ilvl w:val="0"/>
          <w:numId w:val="54"/>
        </w:numPr>
        <w:rPr>
          <w:rFonts w:ascii="Calibri" w:eastAsia="Times New Roman" w:hAnsi="Calibri" w:cs="Times New Roman"/>
          <w:b/>
          <w:color w:val="800000"/>
          <w:lang w:eastAsia="pt-BR"/>
        </w:rPr>
      </w:pPr>
      <w:r w:rsidRPr="00444B34">
        <w:rPr>
          <w:rFonts w:ascii="Calibri" w:eastAsia="Times New Roman" w:hAnsi="Calibri" w:cs="Times New Roman"/>
          <w:b/>
          <w:color w:val="800000"/>
          <w:lang w:eastAsia="pt-BR"/>
        </w:rPr>
        <w:t>Reparação Civil -&gt; Direito Penal</w:t>
      </w:r>
    </w:p>
    <w:p w:rsidR="00444B34" w:rsidRDefault="00444B34" w:rsidP="00F47A15">
      <w:pPr>
        <w:pStyle w:val="dafs"/>
        <w:numPr>
          <w:ilvl w:val="0"/>
          <w:numId w:val="54"/>
        </w:numPr>
        <w:rPr>
          <w:rFonts w:ascii="Calibri" w:eastAsia="Times New Roman" w:hAnsi="Calibri" w:cs="Times New Roman"/>
          <w:b/>
          <w:lang w:eastAsia="pt-BR"/>
        </w:rPr>
      </w:pPr>
      <w:r w:rsidRPr="00D5245A">
        <w:rPr>
          <w:rFonts w:ascii="Calibri" w:eastAsia="Times New Roman" w:hAnsi="Calibri" w:cs="Times New Roman"/>
          <w:b/>
          <w:lang w:eastAsia="pt-BR"/>
        </w:rPr>
        <w:t>Um novo marco?</w:t>
      </w:r>
      <w:r w:rsidR="00D5245A" w:rsidRPr="00D5245A">
        <w:rPr>
          <w:rFonts w:ascii="Calibri" w:eastAsia="Times New Roman" w:hAnsi="Calibri" w:cs="Times New Roman"/>
          <w:b/>
          <w:lang w:eastAsia="pt-BR"/>
        </w:rPr>
        <w:t xml:space="preserve"> </w:t>
      </w:r>
      <w:r w:rsidR="00D5245A" w:rsidRPr="00D5245A">
        <w:t>Não constitui crime pois coloc</w:t>
      </w:r>
      <w:r w:rsidR="00D5245A">
        <w:t>o</w:t>
      </w:r>
      <w:r w:rsidR="00D5245A" w:rsidRPr="00D5245A">
        <w:t>u novo marco, não suprimiu ou deslocou o existente.</w:t>
      </w:r>
    </w:p>
    <w:p w:rsidR="0019430A" w:rsidRDefault="0019430A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</w:p>
    <w:p w:rsidR="00362AB0" w:rsidRDefault="00444B34" w:rsidP="002D6908">
      <w:pPr>
        <w:pStyle w:val="dafs"/>
        <w:pBdr>
          <w:bottom w:val="single" w:sz="4" w:space="1" w:color="auto"/>
        </w:pBdr>
        <w:rPr>
          <w:rFonts w:ascii="Calibri" w:eastAsia="Times New Roman" w:hAnsi="Calibri" w:cs="Times New Roman"/>
          <w:b/>
          <w:color w:val="800000"/>
          <w:lang w:eastAsia="pt-BR"/>
        </w:rPr>
      </w:pPr>
      <w:r w:rsidRPr="00362AB0">
        <w:rPr>
          <w:rStyle w:val="TtulodoLivro"/>
          <w:color w:val="C00000"/>
        </w:rPr>
        <w:t>Usurpação de águas</w:t>
      </w:r>
      <w:r w:rsidR="0019430A" w:rsidRPr="00B757AC">
        <w:rPr>
          <w:rStyle w:val="TtulodoLivro"/>
          <w:color w:val="632423" w:themeColor="accent2" w:themeShade="80"/>
        </w:rPr>
        <w:t xml:space="preserve"> </w:t>
      </w:r>
      <w:r w:rsidR="00B757AC">
        <w:rPr>
          <w:rFonts w:ascii="Calibri" w:eastAsia="Times New Roman" w:hAnsi="Calibri" w:cs="Times New Roman"/>
          <w:b/>
          <w:color w:val="800000"/>
          <w:lang w:eastAsia="pt-BR"/>
        </w:rPr>
        <w:t xml:space="preserve">(§1º) </w:t>
      </w:r>
      <w:r w:rsidR="0019430A">
        <w:rPr>
          <w:lang w:eastAsia="pt-BR"/>
        </w:rPr>
        <w:t xml:space="preserve"> </w:t>
      </w:r>
    </w:p>
    <w:p w:rsidR="002D6908" w:rsidRDefault="002D6908" w:rsidP="00B757AC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</w:p>
    <w:p w:rsidR="00B757AC" w:rsidRDefault="00B757AC" w:rsidP="00B757AC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  <w:r>
        <w:rPr>
          <w:rFonts w:ascii="Calibri" w:eastAsia="Times New Roman" w:hAnsi="Calibri" w:cs="Times New Roman"/>
          <w:b/>
          <w:color w:val="800000"/>
          <w:lang w:eastAsia="pt-BR"/>
        </w:rPr>
        <w:t xml:space="preserve">Consumação: </w:t>
      </w:r>
      <w:r w:rsidR="002D6908">
        <w:rPr>
          <w:lang w:eastAsia="pt-BR"/>
        </w:rPr>
        <w:t>desvia ou represa de águas alheias</w:t>
      </w:r>
      <w:r w:rsidR="002D6908">
        <w:rPr>
          <w:rFonts w:ascii="Calibri" w:eastAsia="Times New Roman" w:hAnsi="Calibri" w:cs="Times New Roman"/>
          <w:b/>
          <w:color w:val="800000"/>
          <w:lang w:eastAsia="pt-BR"/>
        </w:rPr>
        <w:t xml:space="preserve"> </w:t>
      </w:r>
      <w:r>
        <w:rPr>
          <w:rFonts w:ascii="Calibri" w:eastAsia="Times New Roman" w:hAnsi="Calibri" w:cs="Times New Roman"/>
          <w:b/>
          <w:color w:val="800000"/>
          <w:lang w:eastAsia="pt-BR"/>
        </w:rPr>
        <w:t>Condutas:</w:t>
      </w:r>
    </w:p>
    <w:p w:rsidR="00B757AC" w:rsidRPr="00B757AC" w:rsidRDefault="00B757AC" w:rsidP="00F47A15">
      <w:pPr>
        <w:pStyle w:val="dafs"/>
        <w:numPr>
          <w:ilvl w:val="0"/>
          <w:numId w:val="43"/>
        </w:numPr>
      </w:pPr>
      <w:r w:rsidRPr="00B757AC">
        <w:t>Desvi</w:t>
      </w:r>
      <w:r w:rsidR="002D6908">
        <w:t>o: dar rumo diverso.</w:t>
      </w:r>
    </w:p>
    <w:p w:rsidR="00B757AC" w:rsidRPr="00B757AC" w:rsidRDefault="00B757AC" w:rsidP="00F47A15">
      <w:pPr>
        <w:pStyle w:val="dafs"/>
        <w:numPr>
          <w:ilvl w:val="0"/>
          <w:numId w:val="43"/>
        </w:numPr>
      </w:pPr>
      <w:r w:rsidRPr="00B757AC">
        <w:t>Represa</w:t>
      </w:r>
      <w:r w:rsidR="002D6908">
        <w:t xml:space="preserve">mento: </w:t>
      </w:r>
      <w:r w:rsidR="002D6908" w:rsidRPr="002D6908">
        <w:t>Retenção</w:t>
      </w:r>
    </w:p>
    <w:p w:rsidR="0019430A" w:rsidRDefault="0019430A" w:rsidP="00F90D39">
      <w:pPr>
        <w:pStyle w:val="dafs"/>
        <w:rPr>
          <w:lang w:eastAsia="pt-BR"/>
        </w:rPr>
      </w:pPr>
    </w:p>
    <w:p w:rsidR="00444B34" w:rsidRDefault="00B757AC" w:rsidP="00F90D39">
      <w:pPr>
        <w:pStyle w:val="dafs"/>
      </w:pPr>
      <w:r>
        <w:rPr>
          <w:rFonts w:ascii="Calibri" w:eastAsia="Times New Roman" w:hAnsi="Calibri" w:cs="Times New Roman"/>
          <w:b/>
          <w:color w:val="800000"/>
          <w:lang w:eastAsia="pt-BR"/>
        </w:rPr>
        <w:t xml:space="preserve">Sanção Penal - </w:t>
      </w:r>
      <w:r w:rsidRPr="00B757AC">
        <w:t>mesma pena</w:t>
      </w:r>
      <w:r>
        <w:t xml:space="preserve"> do caput.</w:t>
      </w:r>
    </w:p>
    <w:p w:rsidR="00B757AC" w:rsidRPr="00444B34" w:rsidRDefault="00B757AC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</w:p>
    <w:p w:rsidR="00B757AC" w:rsidRDefault="00B757AC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  <w:r>
        <w:rPr>
          <w:rFonts w:ascii="Calibri" w:eastAsia="Times New Roman" w:hAnsi="Calibri" w:cs="Times New Roman"/>
          <w:b/>
          <w:color w:val="800000"/>
          <w:lang w:eastAsia="pt-BR"/>
        </w:rPr>
        <w:t>Sujeito</w:t>
      </w:r>
    </w:p>
    <w:p w:rsidR="00444B34" w:rsidRPr="00B757AC" w:rsidRDefault="00B757AC" w:rsidP="00F47A15">
      <w:pPr>
        <w:pStyle w:val="dafs"/>
        <w:numPr>
          <w:ilvl w:val="0"/>
          <w:numId w:val="44"/>
        </w:numPr>
      </w:pPr>
      <w:r w:rsidRPr="00B757AC">
        <w:t xml:space="preserve">Ativo: </w:t>
      </w:r>
      <w:r w:rsidR="00D5245A">
        <w:t>geralmente v</w:t>
      </w:r>
      <w:r w:rsidR="00444B34" w:rsidRPr="00B757AC">
        <w:t>izinho</w:t>
      </w:r>
      <w:r w:rsidRPr="00B757AC">
        <w:t xml:space="preserve"> e </w:t>
      </w:r>
      <w:r w:rsidR="00444B34" w:rsidRPr="00B757AC">
        <w:t>Condômino</w:t>
      </w:r>
      <w:r>
        <w:t xml:space="preserve"> </w:t>
      </w:r>
      <w:r w:rsidRPr="00D5245A">
        <w:t>(doutrina diz que é crime comum)</w:t>
      </w:r>
    </w:p>
    <w:p w:rsidR="00444B34" w:rsidRPr="00B757AC" w:rsidRDefault="00B757AC" w:rsidP="00F47A15">
      <w:pPr>
        <w:pStyle w:val="dafs"/>
        <w:numPr>
          <w:ilvl w:val="0"/>
          <w:numId w:val="44"/>
        </w:numPr>
      </w:pPr>
      <w:r w:rsidRPr="00B757AC">
        <w:t>Passivo:</w:t>
      </w:r>
      <w:r w:rsidR="00444B34" w:rsidRPr="00B757AC">
        <w:t xml:space="preserve"> Proprietário, possuidor, arrendatário, locatário </w:t>
      </w:r>
      <w:proofErr w:type="spellStart"/>
      <w:r w:rsidR="00444B34" w:rsidRPr="00B757AC">
        <w:t>etc</w:t>
      </w:r>
      <w:proofErr w:type="spellEnd"/>
    </w:p>
    <w:p w:rsidR="00B757AC" w:rsidRDefault="00B757AC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</w:p>
    <w:p w:rsidR="00444B34" w:rsidRPr="00444B34" w:rsidRDefault="00362AB0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  <w:r>
        <w:rPr>
          <w:rFonts w:ascii="Calibri" w:eastAsia="Times New Roman" w:hAnsi="Calibri" w:cs="Times New Roman"/>
          <w:b/>
          <w:color w:val="800000"/>
          <w:lang w:eastAsia="pt-BR"/>
        </w:rPr>
        <w:t>Objeto material</w:t>
      </w:r>
      <w:r w:rsidR="00444B34" w:rsidRPr="00B757AC">
        <w:rPr>
          <w:rFonts w:ascii="Calibri" w:eastAsia="Times New Roman" w:hAnsi="Calibri" w:cs="Times New Roman"/>
          <w:color w:val="800000"/>
          <w:lang w:eastAsia="pt-BR"/>
        </w:rPr>
        <w:t xml:space="preserve">: </w:t>
      </w:r>
      <w:r w:rsidR="002D6908">
        <w:rPr>
          <w:lang w:eastAsia="pt-BR"/>
        </w:rPr>
        <w:t>águas alheias</w:t>
      </w:r>
      <w:r w:rsidR="002D6908">
        <w:rPr>
          <w:rFonts w:ascii="Calibri" w:eastAsia="Times New Roman" w:hAnsi="Calibri" w:cs="Times New Roman"/>
          <w:b/>
          <w:color w:val="800000"/>
          <w:lang w:eastAsia="pt-BR"/>
        </w:rPr>
        <w:t xml:space="preserve">: </w:t>
      </w:r>
      <w:r w:rsidR="00444B34" w:rsidRPr="00B757AC">
        <w:rPr>
          <w:rFonts w:ascii="Calibri" w:eastAsia="Times New Roman" w:hAnsi="Calibri" w:cs="Times New Roman"/>
          <w:color w:val="800000"/>
          <w:lang w:eastAsia="pt-BR"/>
        </w:rPr>
        <w:t>lagoa, rios, lagos, nascentes etc.</w:t>
      </w:r>
    </w:p>
    <w:p w:rsidR="00444B34" w:rsidRPr="00B757AC" w:rsidRDefault="00444B34" w:rsidP="00F47A15">
      <w:pPr>
        <w:pStyle w:val="dafs"/>
        <w:numPr>
          <w:ilvl w:val="0"/>
          <w:numId w:val="42"/>
        </w:numPr>
        <w:rPr>
          <w:rFonts w:ascii="Calibri" w:eastAsia="Times New Roman" w:hAnsi="Calibri" w:cs="Times New Roman"/>
          <w:lang w:eastAsia="pt-BR"/>
        </w:rPr>
      </w:pPr>
      <w:r w:rsidRPr="00B757AC">
        <w:rPr>
          <w:rFonts w:ascii="Calibri" w:eastAsia="Times New Roman" w:hAnsi="Calibri" w:cs="Times New Roman"/>
          <w:lang w:eastAsia="pt-BR"/>
        </w:rPr>
        <w:t>Águas alheias</w:t>
      </w:r>
      <w:r w:rsidR="00B757AC" w:rsidRPr="00B757AC">
        <w:rPr>
          <w:rFonts w:ascii="Calibri" w:eastAsia="Times New Roman" w:hAnsi="Calibri" w:cs="Times New Roman"/>
          <w:lang w:eastAsia="pt-BR"/>
        </w:rPr>
        <w:t xml:space="preserve"> (que não pertencem ao agente)</w:t>
      </w:r>
      <w:r w:rsidRPr="00B757AC">
        <w:rPr>
          <w:rFonts w:ascii="Calibri" w:eastAsia="Times New Roman" w:hAnsi="Calibri" w:cs="Times New Roman"/>
          <w:lang w:eastAsia="pt-BR"/>
        </w:rPr>
        <w:t xml:space="preserve"> águas comuns</w:t>
      </w:r>
      <w:r w:rsidR="00362AB0">
        <w:rPr>
          <w:rFonts w:ascii="Calibri" w:eastAsia="Times New Roman" w:hAnsi="Calibri" w:cs="Times New Roman"/>
          <w:lang w:eastAsia="pt-BR"/>
        </w:rPr>
        <w:t xml:space="preserve"> (</w:t>
      </w:r>
      <w:r w:rsidR="00D5245A">
        <w:rPr>
          <w:rFonts w:ascii="Calibri" w:eastAsia="Times New Roman" w:hAnsi="Calibri" w:cs="Times New Roman"/>
          <w:lang w:eastAsia="pt-BR"/>
        </w:rPr>
        <w:t>não pode represar ou desviar)</w:t>
      </w:r>
    </w:p>
    <w:p w:rsidR="00444B34" w:rsidRPr="005D30DE" w:rsidRDefault="00444B34" w:rsidP="00F47A15">
      <w:pPr>
        <w:pStyle w:val="dafs"/>
        <w:numPr>
          <w:ilvl w:val="0"/>
          <w:numId w:val="42"/>
        </w:numPr>
        <w:rPr>
          <w:rFonts w:ascii="Calibri" w:eastAsia="Times New Roman" w:hAnsi="Calibri" w:cs="Times New Roman"/>
          <w:lang w:eastAsia="pt-BR"/>
        </w:rPr>
      </w:pPr>
      <w:r w:rsidRPr="005D30DE">
        <w:rPr>
          <w:rFonts w:ascii="Calibri" w:eastAsia="Times New Roman" w:hAnsi="Calibri" w:cs="Times New Roman"/>
          <w:lang w:eastAsia="pt-BR"/>
        </w:rPr>
        <w:t>Águas em recipientes?</w:t>
      </w:r>
      <w:r w:rsidR="005D30DE" w:rsidRPr="005D30DE">
        <w:rPr>
          <w:rFonts w:ascii="Calibri" w:eastAsia="Times New Roman" w:hAnsi="Calibri" w:cs="Times New Roman"/>
          <w:lang w:eastAsia="pt-BR"/>
        </w:rPr>
        <w:t xml:space="preserve"> </w:t>
      </w:r>
      <w:r w:rsidR="00BD62F7" w:rsidRPr="005D30DE">
        <w:rPr>
          <w:rFonts w:ascii="Calibri" w:eastAsia="Times New Roman" w:hAnsi="Calibri" w:cs="Times New Roman"/>
          <w:lang w:eastAsia="pt-BR"/>
        </w:rPr>
        <w:t>Águas</w:t>
      </w:r>
      <w:r w:rsidR="005D30DE" w:rsidRPr="005D30DE">
        <w:rPr>
          <w:rFonts w:ascii="Calibri" w:eastAsia="Times New Roman" w:hAnsi="Calibri" w:cs="Times New Roman"/>
          <w:lang w:eastAsia="pt-BR"/>
        </w:rPr>
        <w:t xml:space="preserve"> saídas das nascentes, lagoas, lagos e rios e colocada em recipientes o crime passa a ser de furto.</w:t>
      </w:r>
    </w:p>
    <w:p w:rsidR="00B757AC" w:rsidRDefault="00B757AC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</w:p>
    <w:p w:rsidR="00444B34" w:rsidRPr="00D5245A" w:rsidRDefault="00D5245A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  <w:r w:rsidRPr="00D5245A">
        <w:rPr>
          <w:rFonts w:ascii="Calibri" w:eastAsia="Times New Roman" w:hAnsi="Calibri" w:cs="Times New Roman"/>
          <w:b/>
          <w:color w:val="800000"/>
          <w:lang w:eastAsia="pt-BR"/>
        </w:rPr>
        <w:t>Exigência legal (dolo ESPECIFICO)</w:t>
      </w:r>
    </w:p>
    <w:p w:rsidR="00444B34" w:rsidRPr="00D5245A" w:rsidRDefault="00444B34" w:rsidP="00F47A15">
      <w:pPr>
        <w:pStyle w:val="dafs"/>
        <w:numPr>
          <w:ilvl w:val="0"/>
          <w:numId w:val="45"/>
        </w:numPr>
        <w:rPr>
          <w:rFonts w:ascii="Calibri" w:eastAsia="Times New Roman" w:hAnsi="Calibri" w:cs="Times New Roman"/>
          <w:lang w:eastAsia="pt-BR"/>
        </w:rPr>
      </w:pPr>
      <w:r w:rsidRPr="00D5245A">
        <w:rPr>
          <w:rFonts w:ascii="Calibri" w:eastAsia="Times New Roman" w:hAnsi="Calibri" w:cs="Times New Roman"/>
          <w:lang w:eastAsia="pt-BR"/>
        </w:rPr>
        <w:t>Diferença dano (art. 163)</w:t>
      </w:r>
      <w:r w:rsidR="002D6908" w:rsidRPr="00D5245A">
        <w:rPr>
          <w:rFonts w:ascii="Calibri" w:eastAsia="Times New Roman" w:hAnsi="Calibri" w:cs="Times New Roman"/>
          <w:lang w:eastAsia="pt-BR"/>
        </w:rPr>
        <w:t xml:space="preserve"> </w:t>
      </w:r>
    </w:p>
    <w:p w:rsidR="00444B34" w:rsidRPr="00D5245A" w:rsidRDefault="00444B34" w:rsidP="00F47A15">
      <w:pPr>
        <w:pStyle w:val="dafs"/>
        <w:numPr>
          <w:ilvl w:val="0"/>
          <w:numId w:val="45"/>
        </w:numPr>
        <w:rPr>
          <w:rFonts w:ascii="Calibri" w:eastAsia="Times New Roman" w:hAnsi="Calibri" w:cs="Times New Roman"/>
          <w:lang w:eastAsia="pt-BR"/>
        </w:rPr>
      </w:pPr>
      <w:r w:rsidRPr="00D5245A">
        <w:rPr>
          <w:rFonts w:ascii="Calibri" w:eastAsia="Times New Roman" w:hAnsi="Calibri" w:cs="Times New Roman"/>
          <w:lang w:eastAsia="pt-BR"/>
        </w:rPr>
        <w:t>Diferença alteração de limites (art. 161)</w:t>
      </w:r>
    </w:p>
    <w:p w:rsidR="00444B34" w:rsidRPr="00D5245A" w:rsidRDefault="00444B34" w:rsidP="00F47A15">
      <w:pPr>
        <w:pStyle w:val="dafs"/>
        <w:numPr>
          <w:ilvl w:val="0"/>
          <w:numId w:val="45"/>
        </w:numPr>
        <w:rPr>
          <w:rFonts w:ascii="Calibri" w:eastAsia="Times New Roman" w:hAnsi="Calibri" w:cs="Times New Roman"/>
          <w:lang w:eastAsia="pt-BR"/>
        </w:rPr>
      </w:pPr>
      <w:r w:rsidRPr="00D5245A">
        <w:rPr>
          <w:rFonts w:ascii="Calibri" w:eastAsia="Times New Roman" w:hAnsi="Calibri" w:cs="Times New Roman"/>
          <w:lang w:eastAsia="pt-BR"/>
        </w:rPr>
        <w:t>Diferença exercício arbitrário (art. 345)</w:t>
      </w:r>
      <w:r w:rsidR="002D6908" w:rsidRPr="00D5245A">
        <w:rPr>
          <w:rFonts w:ascii="Calibri" w:eastAsia="Times New Roman" w:hAnsi="Calibri" w:cs="Times New Roman"/>
          <w:lang w:eastAsia="pt-BR"/>
        </w:rPr>
        <w:t xml:space="preserve"> </w:t>
      </w:r>
    </w:p>
    <w:p w:rsidR="00362AB0" w:rsidRDefault="00362AB0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</w:p>
    <w:p w:rsidR="00444B34" w:rsidRPr="00362AB0" w:rsidRDefault="00444B34" w:rsidP="00E12ABD">
      <w:pPr>
        <w:autoSpaceDE w:val="0"/>
        <w:autoSpaceDN w:val="0"/>
        <w:adjustRightInd w:val="0"/>
        <w:spacing w:after="0" w:line="240" w:lineRule="auto"/>
      </w:pPr>
      <w:r w:rsidRPr="00444B34">
        <w:rPr>
          <w:rFonts w:ascii="Calibri" w:eastAsia="Times New Roman" w:hAnsi="Calibri" w:cs="Times New Roman"/>
          <w:b/>
          <w:color w:val="800000"/>
          <w:lang w:eastAsia="pt-BR"/>
        </w:rPr>
        <w:t>Inundação (art. 254)</w:t>
      </w:r>
      <w:r w:rsidR="00362AB0" w:rsidRPr="00362AB0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E12ABD" w:rsidRPr="00E12ABD">
        <w:rPr>
          <w:rStyle w:val="dafsChar"/>
        </w:rPr>
        <w:t xml:space="preserve">Se do desvio ou represamento de águas alheias advier inundação, haverá </w:t>
      </w:r>
      <w:r w:rsidR="00E12ABD" w:rsidRPr="00401DB9">
        <w:rPr>
          <w:rStyle w:val="dafsChar"/>
          <w:u w:val="single"/>
        </w:rPr>
        <w:t>concurso formal</w:t>
      </w:r>
      <w:r w:rsidR="00E12ABD" w:rsidRPr="00E12ABD">
        <w:rPr>
          <w:rStyle w:val="dafsChar"/>
        </w:rPr>
        <w:t xml:space="preserve"> entre este e o crime de usurpação de águas.</w:t>
      </w:r>
    </w:p>
    <w:p w:rsidR="00444B34" w:rsidRPr="00444B34" w:rsidRDefault="00444B34" w:rsidP="00362AB0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  <w:r w:rsidRPr="00362AB0">
        <w:rPr>
          <w:rFonts w:ascii="Calibri" w:eastAsia="Times New Roman" w:hAnsi="Calibri" w:cs="Times New Roman"/>
          <w:b/>
          <w:color w:val="800000"/>
          <w:highlight w:val="yellow"/>
          <w:lang w:eastAsia="pt-BR"/>
        </w:rPr>
        <w:t>Fraude (art. 347</w:t>
      </w:r>
      <w:r w:rsidRPr="00444B34">
        <w:rPr>
          <w:rFonts w:ascii="Calibri" w:eastAsia="Times New Roman" w:hAnsi="Calibri" w:cs="Times New Roman"/>
          <w:b/>
          <w:color w:val="800000"/>
          <w:lang w:eastAsia="pt-BR"/>
        </w:rPr>
        <w:t>)</w:t>
      </w:r>
      <w:r w:rsidR="00362AB0" w:rsidRPr="00362AB0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362AB0" w:rsidRPr="00362AB0">
        <w:t>Inovar artificiosamente, na pendência de processo civil ou administrativo, o estado de lugar, de coisa ou de pessoa, com o fim de induzir a erro o juiz ou o perito</w:t>
      </w:r>
    </w:p>
    <w:p w:rsidR="00362AB0" w:rsidRDefault="00362AB0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</w:p>
    <w:p w:rsidR="00362AB0" w:rsidRDefault="00444B34" w:rsidP="00362AB0">
      <w:pPr>
        <w:pStyle w:val="dafs"/>
        <w:pBdr>
          <w:bottom w:val="single" w:sz="4" w:space="1" w:color="auto"/>
        </w:pBdr>
      </w:pPr>
      <w:r w:rsidRPr="00362AB0">
        <w:rPr>
          <w:rStyle w:val="TtulodoLivro"/>
          <w:color w:val="C00000"/>
        </w:rPr>
        <w:t>Esbulho Possessório</w:t>
      </w:r>
      <w:r w:rsidR="00362AB0">
        <w:rPr>
          <w:rFonts w:ascii="Calibri" w:eastAsia="Times New Roman" w:hAnsi="Calibri" w:cs="Times New Roman"/>
          <w:b/>
          <w:color w:val="800000"/>
          <w:lang w:eastAsia="pt-BR"/>
        </w:rPr>
        <w:t xml:space="preserve"> (</w:t>
      </w:r>
      <w:r w:rsidRPr="00444B34">
        <w:rPr>
          <w:rFonts w:ascii="Calibri" w:eastAsia="Times New Roman" w:hAnsi="Calibri" w:cs="Times New Roman"/>
          <w:b/>
          <w:color w:val="800000"/>
          <w:lang w:eastAsia="pt-BR"/>
        </w:rPr>
        <w:t>§1º, II</w:t>
      </w:r>
      <w:r w:rsidR="00362AB0">
        <w:rPr>
          <w:rFonts w:ascii="Calibri" w:eastAsia="Times New Roman" w:hAnsi="Calibri" w:cs="Times New Roman"/>
          <w:b/>
          <w:color w:val="800000"/>
          <w:lang w:eastAsia="pt-BR"/>
        </w:rPr>
        <w:t>)</w:t>
      </w:r>
      <w:r w:rsidR="00362AB0" w:rsidRPr="00362AB0">
        <w:t xml:space="preserve"> </w:t>
      </w:r>
    </w:p>
    <w:p w:rsidR="00444B34" w:rsidRDefault="00362AB0" w:rsidP="00F90D39">
      <w:pPr>
        <w:pStyle w:val="dafs"/>
      </w:pPr>
      <w:r>
        <w:t>I</w:t>
      </w:r>
      <w:r w:rsidRPr="00362AB0">
        <w:t>nvade, com violência a pessoa ou grave ameaça, ou mediante concurso de mais de duas pessoas, terreno ou edifício alheio, para o fim de esbulho possessório.</w:t>
      </w:r>
    </w:p>
    <w:p w:rsidR="00362AB0" w:rsidRPr="00444B34" w:rsidRDefault="00362AB0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</w:p>
    <w:p w:rsidR="00444B34" w:rsidRDefault="00444B34" w:rsidP="00F90D39">
      <w:pPr>
        <w:pStyle w:val="dafs"/>
        <w:rPr>
          <w:rFonts w:ascii="Calibri" w:eastAsia="Times New Roman" w:hAnsi="Calibri" w:cs="Times New Roman"/>
          <w:b/>
          <w:color w:val="800000"/>
          <w:lang w:eastAsia="pt-BR"/>
        </w:rPr>
      </w:pPr>
      <w:r w:rsidRPr="00444B34">
        <w:rPr>
          <w:rFonts w:ascii="Calibri" w:eastAsia="Times New Roman" w:hAnsi="Calibri" w:cs="Times New Roman"/>
          <w:b/>
          <w:color w:val="800000"/>
          <w:lang w:eastAsia="pt-BR"/>
        </w:rPr>
        <w:t>Posse turbada/ esbulhada</w:t>
      </w:r>
    </w:p>
    <w:p w:rsidR="00362AB0" w:rsidRPr="00362AB0" w:rsidRDefault="00362AB0" w:rsidP="00F47A15">
      <w:pPr>
        <w:pStyle w:val="dafs"/>
        <w:numPr>
          <w:ilvl w:val="0"/>
          <w:numId w:val="46"/>
        </w:numPr>
      </w:pPr>
      <w:r w:rsidRPr="00362AB0">
        <w:t>Turbação: o sujeito tem limitado o exercício da posse ou propriedade mas não perde o domínio</w:t>
      </w:r>
    </w:p>
    <w:p w:rsidR="00362AB0" w:rsidRPr="00362AB0" w:rsidRDefault="00362AB0" w:rsidP="00F47A15">
      <w:pPr>
        <w:pStyle w:val="dafs"/>
        <w:numPr>
          <w:ilvl w:val="0"/>
          <w:numId w:val="46"/>
        </w:numPr>
      </w:pPr>
      <w:r w:rsidRPr="00362AB0">
        <w:t>Esbulho: efetiva perda da propriedade ou posse.</w:t>
      </w:r>
    </w:p>
    <w:p w:rsidR="00F06DB8" w:rsidRPr="00F507F8" w:rsidRDefault="00F06DB8" w:rsidP="00E933CB">
      <w:pPr>
        <w:pStyle w:val="dafs"/>
        <w:rPr>
          <w:color w:val="404040" w:themeColor="text1" w:themeTint="BF"/>
        </w:rPr>
      </w:pPr>
    </w:p>
    <w:p w:rsidR="00D03C39" w:rsidRPr="00444B34" w:rsidRDefault="00D03C39" w:rsidP="00D03C39">
      <w:pPr>
        <w:pStyle w:val="dafs"/>
        <w:pBdr>
          <w:bottom w:val="single" w:sz="4" w:space="1" w:color="auto"/>
        </w:pBdr>
        <w:rPr>
          <w:rStyle w:val="TtulodoLivro"/>
          <w:color w:val="00B050"/>
        </w:rPr>
      </w:pPr>
      <w:r w:rsidRPr="00444B34">
        <w:rPr>
          <w:rStyle w:val="TtulodoLivro"/>
          <w:color w:val="00B050"/>
        </w:rPr>
        <w:t>Art. 162 CP – Supressão ou alteração de marca em animais</w:t>
      </w:r>
    </w:p>
    <w:p w:rsidR="00D03C39" w:rsidRPr="00F507F8" w:rsidRDefault="00D03C39" w:rsidP="00D03C39">
      <w:pPr>
        <w:spacing w:after="0" w:line="240" w:lineRule="auto"/>
        <w:jc w:val="center"/>
        <w:rPr>
          <w:rFonts w:eastAsia="Times New Roman" w:cs="Times New Roman"/>
          <w:b/>
          <w:color w:val="9900CC"/>
          <w:sz w:val="20"/>
          <w:szCs w:val="20"/>
          <w:lang w:eastAsia="pt-BR"/>
        </w:rPr>
      </w:pPr>
    </w:p>
    <w:p w:rsidR="004077DE" w:rsidRPr="00F507F8" w:rsidRDefault="004077DE" w:rsidP="004077DE">
      <w:pPr>
        <w:pStyle w:val="dafs"/>
        <w:rPr>
          <w:lang w:eastAsia="pt-BR"/>
        </w:rPr>
      </w:pPr>
      <w:r w:rsidRPr="00444B34">
        <w:rPr>
          <w:b/>
          <w:color w:val="00B050"/>
          <w:lang w:eastAsia="pt-BR"/>
        </w:rPr>
        <w:t>Consumação</w:t>
      </w:r>
      <w:r w:rsidRPr="00F507F8">
        <w:rPr>
          <w:color w:val="404040" w:themeColor="text1" w:themeTint="BF"/>
          <w:lang w:eastAsia="pt-BR"/>
        </w:rPr>
        <w:t>:</w:t>
      </w:r>
      <w:r w:rsidRPr="00F507F8">
        <w:t xml:space="preserve"> supressão ou alteração da marca</w:t>
      </w:r>
      <w:r w:rsidR="00401DB9">
        <w:t>,</w:t>
      </w:r>
      <w:r w:rsidRPr="00F507F8">
        <w:t xml:space="preserve"> ainda que se dê apenas em relação a um animal.</w:t>
      </w:r>
    </w:p>
    <w:p w:rsidR="004077DE" w:rsidRPr="00F507F8" w:rsidRDefault="004077DE" w:rsidP="004077DE">
      <w:pPr>
        <w:pStyle w:val="dafs"/>
        <w:numPr>
          <w:ilvl w:val="0"/>
          <w:numId w:val="31"/>
        </w:numPr>
        <w:rPr>
          <w:color w:val="404040" w:themeColor="text1" w:themeTint="BF"/>
          <w:lang w:eastAsia="pt-BR"/>
        </w:rPr>
      </w:pPr>
      <w:r w:rsidRPr="00F507F8">
        <w:rPr>
          <w:color w:val="404040" w:themeColor="text1" w:themeTint="BF"/>
          <w:lang w:eastAsia="pt-BR"/>
        </w:rPr>
        <w:t xml:space="preserve">Suprimir: </w:t>
      </w:r>
      <w:r w:rsidRPr="00F507F8">
        <w:t>apagar</w:t>
      </w:r>
    </w:p>
    <w:p w:rsidR="004077DE" w:rsidRPr="00F507F8" w:rsidRDefault="004077DE" w:rsidP="004077DE">
      <w:pPr>
        <w:pStyle w:val="dafs"/>
        <w:numPr>
          <w:ilvl w:val="0"/>
          <w:numId w:val="31"/>
        </w:numPr>
      </w:pPr>
      <w:r w:rsidRPr="00F507F8">
        <w:rPr>
          <w:color w:val="404040" w:themeColor="text1" w:themeTint="BF"/>
          <w:lang w:eastAsia="pt-BR"/>
        </w:rPr>
        <w:t xml:space="preserve">Alterar: </w:t>
      </w:r>
      <w:r w:rsidRPr="00F507F8">
        <w:t>modificar algo existente</w:t>
      </w:r>
    </w:p>
    <w:p w:rsidR="004077DE" w:rsidRDefault="004077DE" w:rsidP="00D03C39">
      <w:pPr>
        <w:pStyle w:val="dafs"/>
        <w:rPr>
          <w:b/>
          <w:color w:val="00B050"/>
          <w:lang w:eastAsia="pt-BR"/>
        </w:rPr>
      </w:pPr>
    </w:p>
    <w:p w:rsidR="004077DE" w:rsidRDefault="00B05AAA" w:rsidP="004077DE">
      <w:pPr>
        <w:pStyle w:val="dafs"/>
        <w:rPr>
          <w:lang w:eastAsia="pt-BR"/>
        </w:rPr>
      </w:pPr>
      <w:r w:rsidRPr="00444B34">
        <w:rPr>
          <w:b/>
          <w:color w:val="00B050"/>
          <w:lang w:eastAsia="pt-BR"/>
        </w:rPr>
        <w:t>Conduta:</w:t>
      </w:r>
      <w:r w:rsidR="00D03C39" w:rsidRPr="00F507F8">
        <w:rPr>
          <w:lang w:eastAsia="pt-BR"/>
        </w:rPr>
        <w:t xml:space="preserve"> Suprimir ou alterar</w:t>
      </w:r>
      <w:r w:rsidR="004077DE">
        <w:rPr>
          <w:lang w:eastAsia="pt-BR"/>
        </w:rPr>
        <w:t xml:space="preserve"> dolosamente.</w:t>
      </w:r>
    </w:p>
    <w:p w:rsidR="00444B34" w:rsidRPr="00F507F8" w:rsidRDefault="00444B34" w:rsidP="00F47A15">
      <w:pPr>
        <w:pStyle w:val="dafs"/>
        <w:numPr>
          <w:ilvl w:val="0"/>
          <w:numId w:val="55"/>
        </w:numPr>
      </w:pPr>
      <w:r w:rsidRPr="00F507F8">
        <w:rPr>
          <w:color w:val="404040" w:themeColor="text1" w:themeTint="BF"/>
          <w:lang w:eastAsia="pt-BR"/>
        </w:rPr>
        <w:t>Marca:</w:t>
      </w:r>
      <w:r w:rsidRPr="00F507F8">
        <w:rPr>
          <w:rFonts w:cs="Times-Roman"/>
        </w:rPr>
        <w:t xml:space="preserve"> </w:t>
      </w:r>
      <w:r w:rsidRPr="00F507F8">
        <w:t xml:space="preserve">são feitas por ferro em brasa ou elementos químicos. Ex: Letras, figuras geométricas, desenhos </w:t>
      </w:r>
      <w:proofErr w:type="spellStart"/>
      <w:r w:rsidRPr="00F507F8">
        <w:t>etc</w:t>
      </w:r>
      <w:proofErr w:type="spellEnd"/>
    </w:p>
    <w:p w:rsidR="00444B34" w:rsidRPr="00F507F8" w:rsidRDefault="00444B34" w:rsidP="00444B34">
      <w:pPr>
        <w:pStyle w:val="dafs"/>
        <w:numPr>
          <w:ilvl w:val="0"/>
          <w:numId w:val="35"/>
        </w:numPr>
        <w:rPr>
          <w:color w:val="404040" w:themeColor="text1" w:themeTint="BF"/>
        </w:rPr>
      </w:pPr>
      <w:r w:rsidRPr="00F507F8">
        <w:rPr>
          <w:color w:val="404040" w:themeColor="text1" w:themeTint="BF"/>
          <w:lang w:eastAsia="pt-BR"/>
        </w:rPr>
        <w:t xml:space="preserve">Sinal: </w:t>
      </w:r>
      <w:r w:rsidR="00401DB9" w:rsidRPr="00CF4246">
        <w:t>distintivos artificiais</w:t>
      </w:r>
      <w:r w:rsidR="00CF4246">
        <w:t>.</w:t>
      </w:r>
      <w:r w:rsidR="00401DB9" w:rsidRPr="00CF4246">
        <w:t xml:space="preserve"> </w:t>
      </w:r>
      <w:r w:rsidRPr="00CF4246">
        <w:t xml:space="preserve">Argolas, </w:t>
      </w:r>
      <w:proofErr w:type="spellStart"/>
      <w:r w:rsidRPr="00CF4246">
        <w:t>etc</w:t>
      </w:r>
      <w:proofErr w:type="spellEnd"/>
    </w:p>
    <w:p w:rsidR="00444B34" w:rsidRDefault="00444B34" w:rsidP="00444B34">
      <w:pPr>
        <w:pStyle w:val="dafs"/>
        <w:numPr>
          <w:ilvl w:val="0"/>
          <w:numId w:val="35"/>
        </w:numPr>
      </w:pPr>
      <w:r w:rsidRPr="00F507F8">
        <w:rPr>
          <w:color w:val="404040" w:themeColor="text1" w:themeTint="BF"/>
        </w:rPr>
        <w:t>Rebanho</w:t>
      </w:r>
      <w:r w:rsidRPr="00F507F8">
        <w:t>: em relação a animais de porte menor, como carneiros, cabritos, porcos etc.</w:t>
      </w:r>
    </w:p>
    <w:p w:rsidR="004077DE" w:rsidRPr="00F507F8" w:rsidRDefault="004077DE" w:rsidP="00444B34">
      <w:pPr>
        <w:pStyle w:val="dafs"/>
        <w:numPr>
          <w:ilvl w:val="0"/>
          <w:numId w:val="35"/>
        </w:numPr>
      </w:pPr>
      <w:r>
        <w:t>Gado: animais de médio ou grande porte.</w:t>
      </w:r>
    </w:p>
    <w:p w:rsidR="009E636A" w:rsidRPr="00F507F8" w:rsidRDefault="009E636A" w:rsidP="00D03C39">
      <w:pPr>
        <w:pStyle w:val="dafs"/>
        <w:rPr>
          <w:color w:val="404040" w:themeColor="text1" w:themeTint="BF"/>
          <w:lang w:eastAsia="pt-BR"/>
        </w:rPr>
      </w:pPr>
    </w:p>
    <w:p w:rsidR="00D03C39" w:rsidRDefault="00D03C39" w:rsidP="00D03C39">
      <w:pPr>
        <w:pStyle w:val="dafs"/>
      </w:pPr>
      <w:r w:rsidRPr="00444B34">
        <w:rPr>
          <w:b/>
          <w:color w:val="00B050"/>
          <w:lang w:eastAsia="pt-BR"/>
        </w:rPr>
        <w:t>Dolo</w:t>
      </w:r>
      <w:r w:rsidRPr="00F507F8">
        <w:rPr>
          <w:color w:val="404040" w:themeColor="text1" w:themeTint="BF"/>
          <w:lang w:eastAsia="pt-BR"/>
        </w:rPr>
        <w:t xml:space="preserve"> </w:t>
      </w:r>
      <w:r w:rsidR="009E636A" w:rsidRPr="00F507F8">
        <w:t>só admite a modalidade dolosa</w:t>
      </w:r>
    </w:p>
    <w:p w:rsidR="009E636A" w:rsidRPr="00F507F8" w:rsidRDefault="004077DE" w:rsidP="009E636A">
      <w:pPr>
        <w:pStyle w:val="dafs"/>
      </w:pPr>
      <w:r>
        <w:rPr>
          <w:b/>
          <w:color w:val="00B050"/>
          <w:lang w:eastAsia="pt-BR"/>
        </w:rPr>
        <w:t>Objeto material</w:t>
      </w:r>
      <w:r w:rsidR="009E636A" w:rsidRPr="00F507F8">
        <w:rPr>
          <w:b/>
          <w:color w:val="404040" w:themeColor="text1" w:themeTint="BF"/>
          <w:lang w:eastAsia="pt-BR"/>
        </w:rPr>
        <w:t>:</w:t>
      </w:r>
      <w:r w:rsidR="009E636A" w:rsidRPr="00F507F8">
        <w:rPr>
          <w:color w:val="404040" w:themeColor="text1" w:themeTint="BF"/>
          <w:lang w:eastAsia="pt-BR"/>
        </w:rPr>
        <w:t xml:space="preserve"> </w:t>
      </w:r>
      <w:r w:rsidR="009E636A" w:rsidRPr="00F507F8">
        <w:t xml:space="preserve">aqui </w:t>
      </w:r>
      <w:r w:rsidR="009E636A" w:rsidRPr="006244C0">
        <w:t>não se protegem bens imóveis e</w:t>
      </w:r>
      <w:r w:rsidR="009E636A" w:rsidRPr="00F507F8">
        <w:t xml:space="preserve"> sim semoventes, ou seja, animais em gado ou rebanho.</w:t>
      </w:r>
    </w:p>
    <w:p w:rsidR="00D03C39" w:rsidRDefault="00D03C39" w:rsidP="00D03C39">
      <w:pPr>
        <w:pStyle w:val="dafs"/>
        <w:rPr>
          <w:rFonts w:cs="Tahoma"/>
        </w:rPr>
      </w:pPr>
      <w:r w:rsidRPr="00B95DEA">
        <w:rPr>
          <w:b/>
          <w:color w:val="00B050"/>
          <w:lang w:eastAsia="pt-BR"/>
        </w:rPr>
        <w:lastRenderedPageBreak/>
        <w:t>Furto/ Apropriação indébita</w:t>
      </w:r>
      <w:r w:rsidR="0087240D" w:rsidRPr="00B95DEA">
        <w:rPr>
          <w:b/>
          <w:color w:val="00B050"/>
          <w:lang w:eastAsia="pt-BR"/>
        </w:rPr>
        <w:t>:</w:t>
      </w:r>
      <w:r w:rsidR="009E636A" w:rsidRPr="00B95DEA">
        <w:rPr>
          <w:rFonts w:cs="Tahoma"/>
        </w:rPr>
        <w:t>Se</w:t>
      </w:r>
      <w:r w:rsidR="009E636A" w:rsidRPr="00F507F8">
        <w:rPr>
          <w:rFonts w:cs="Tahoma"/>
        </w:rPr>
        <w:t xml:space="preserve"> a supressão ou alteração de marca for utilizado como meio para dissimular o furto</w:t>
      </w:r>
      <w:r w:rsidR="004077DE">
        <w:rPr>
          <w:rFonts w:cs="Tahoma"/>
        </w:rPr>
        <w:t xml:space="preserve"> ou apropriação </w:t>
      </w:r>
      <w:r w:rsidR="00B95DEA">
        <w:rPr>
          <w:rFonts w:cs="Tahoma"/>
        </w:rPr>
        <w:t>indébita</w:t>
      </w:r>
      <w:r w:rsidR="009E636A" w:rsidRPr="00F507F8">
        <w:rPr>
          <w:rFonts w:cs="Tahoma"/>
        </w:rPr>
        <w:t>, não se pune a alteração da marca, só o furto</w:t>
      </w:r>
      <w:r w:rsidR="004077DE">
        <w:rPr>
          <w:rFonts w:cs="Tahoma"/>
        </w:rPr>
        <w:t xml:space="preserve"> ou apropriação </w:t>
      </w:r>
      <w:r w:rsidR="00B95DEA">
        <w:rPr>
          <w:rFonts w:cs="Tahoma"/>
        </w:rPr>
        <w:t>indébita</w:t>
      </w:r>
      <w:r w:rsidR="009E636A" w:rsidRPr="00F507F8">
        <w:rPr>
          <w:rFonts w:cs="Tahoma"/>
        </w:rPr>
        <w:t>.</w:t>
      </w:r>
    </w:p>
    <w:p w:rsidR="00B95DEA" w:rsidRPr="00F507F8" w:rsidRDefault="00B95DEA" w:rsidP="00D03C39">
      <w:pPr>
        <w:pStyle w:val="dafs"/>
        <w:rPr>
          <w:rFonts w:cs="Tahoma"/>
        </w:rPr>
      </w:pPr>
    </w:p>
    <w:p w:rsidR="00267625" w:rsidRPr="00444B34" w:rsidRDefault="00267625" w:rsidP="00267625">
      <w:pPr>
        <w:pBdr>
          <w:bottom w:val="single" w:sz="4" w:space="1" w:color="auto"/>
        </w:pBdr>
        <w:spacing w:after="0" w:line="240" w:lineRule="auto"/>
        <w:jc w:val="center"/>
        <w:rPr>
          <w:rStyle w:val="TtulodoLivro"/>
          <w:color w:val="FF0000"/>
          <w:sz w:val="20"/>
          <w:szCs w:val="20"/>
          <w:lang w:eastAsia="pt-BR"/>
        </w:rPr>
      </w:pPr>
      <w:r w:rsidRPr="00444B34">
        <w:rPr>
          <w:rStyle w:val="TtulodoLivro"/>
          <w:color w:val="FF0000"/>
          <w:sz w:val="20"/>
          <w:szCs w:val="20"/>
          <w:lang w:eastAsia="pt-BR"/>
        </w:rPr>
        <w:t>Art. 163 CP – Dano</w:t>
      </w:r>
    </w:p>
    <w:p w:rsidR="00267625" w:rsidRPr="00F507F8" w:rsidRDefault="00267625" w:rsidP="00267625">
      <w:pPr>
        <w:spacing w:after="0" w:line="240" w:lineRule="auto"/>
        <w:jc w:val="center"/>
        <w:rPr>
          <w:rFonts w:eastAsia="Times New Roman" w:cs="Times New Roman"/>
          <w:b/>
          <w:color w:val="CC6600"/>
          <w:sz w:val="20"/>
          <w:szCs w:val="20"/>
          <w:lang w:eastAsia="pt-BR"/>
        </w:rPr>
      </w:pPr>
    </w:p>
    <w:p w:rsidR="002E3380" w:rsidRDefault="007C7DDE" w:rsidP="007C7DDE">
      <w:pPr>
        <w:pStyle w:val="dafs"/>
        <w:rPr>
          <w:rStyle w:val="dafsChar"/>
        </w:rPr>
      </w:pPr>
      <w:r>
        <w:rPr>
          <w:b/>
          <w:color w:val="FF0000"/>
          <w:lang w:eastAsia="pt-BR"/>
        </w:rPr>
        <w:t xml:space="preserve">Consumação: </w:t>
      </w:r>
      <w:r w:rsidRPr="007C7DDE">
        <w:t xml:space="preserve">dano efetivo ao objeto material, </w:t>
      </w:r>
      <w:r w:rsidR="00D022AE">
        <w:t>por deixar</w:t>
      </w:r>
      <w:r w:rsidRPr="007C7DDE">
        <w:t xml:space="preserve"> vestígio, exige-se perícia para comprovar a materialidade.</w:t>
      </w:r>
    </w:p>
    <w:p w:rsidR="007C7DDE" w:rsidRPr="00F507F8" w:rsidRDefault="007C7DDE" w:rsidP="007C7DDE">
      <w:pPr>
        <w:pStyle w:val="dafs"/>
        <w:rPr>
          <w:rFonts w:eastAsia="Times New Roman" w:cs="Times New Roman"/>
          <w:b/>
          <w:color w:val="404040" w:themeColor="text1" w:themeTint="BF"/>
          <w:lang w:eastAsia="pt-BR"/>
        </w:rPr>
      </w:pPr>
    </w:p>
    <w:p w:rsidR="00182AA6" w:rsidRPr="00444B34" w:rsidRDefault="00182AA6" w:rsidP="00182AA6">
      <w:pPr>
        <w:pStyle w:val="dafs"/>
        <w:rPr>
          <w:b/>
          <w:color w:val="FF0000"/>
          <w:lang w:eastAsia="pt-BR"/>
        </w:rPr>
      </w:pPr>
      <w:r w:rsidRPr="00444B34">
        <w:rPr>
          <w:b/>
          <w:color w:val="FF0000"/>
          <w:lang w:eastAsia="pt-BR"/>
        </w:rPr>
        <w:t>Condutas</w:t>
      </w:r>
      <w:r w:rsidR="007C7DDE">
        <w:rPr>
          <w:b/>
          <w:color w:val="FF0000"/>
          <w:lang w:eastAsia="pt-BR"/>
        </w:rPr>
        <w:t xml:space="preserve"> </w:t>
      </w:r>
      <w:r w:rsidR="007C7DDE">
        <w:t>(</w:t>
      </w:r>
      <w:r w:rsidR="007C7DDE" w:rsidRPr="006244C0">
        <w:rPr>
          <w:color w:val="404040" w:themeColor="text1" w:themeTint="BF"/>
          <w:lang w:eastAsia="pt-BR"/>
        </w:rPr>
        <w:t>leva em conta o aspecto físico e material</w:t>
      </w:r>
      <w:r w:rsidR="007C7DDE">
        <w:rPr>
          <w:color w:val="404040" w:themeColor="text1" w:themeTint="BF"/>
          <w:lang w:eastAsia="pt-BR"/>
        </w:rPr>
        <w:t>)</w:t>
      </w:r>
    </w:p>
    <w:p w:rsidR="00182AA6" w:rsidRPr="00F507F8" w:rsidRDefault="00182AA6" w:rsidP="00182AA6">
      <w:pPr>
        <w:pStyle w:val="dafs"/>
        <w:numPr>
          <w:ilvl w:val="0"/>
          <w:numId w:val="38"/>
        </w:numPr>
        <w:rPr>
          <w:lang w:eastAsia="pt-BR"/>
        </w:rPr>
      </w:pPr>
      <w:r w:rsidRPr="00F507F8">
        <w:rPr>
          <w:color w:val="404040" w:themeColor="text1" w:themeTint="BF"/>
          <w:lang w:eastAsia="pt-BR"/>
        </w:rPr>
        <w:t>Destruir?</w:t>
      </w:r>
      <w:r w:rsidRPr="00F507F8">
        <w:rPr>
          <w:rFonts w:cs="Times-Roman"/>
        </w:rPr>
        <w:t xml:space="preserve"> </w:t>
      </w:r>
      <w:r w:rsidRPr="00F507F8">
        <w:t>este deixa de existir em sua individualidade, é extinto</w:t>
      </w:r>
    </w:p>
    <w:p w:rsidR="00182AA6" w:rsidRPr="00F507F8" w:rsidRDefault="00182AA6" w:rsidP="00182AA6">
      <w:pPr>
        <w:pStyle w:val="dafs"/>
        <w:numPr>
          <w:ilvl w:val="0"/>
          <w:numId w:val="38"/>
        </w:numPr>
        <w:rPr>
          <w:lang w:eastAsia="pt-BR"/>
        </w:rPr>
      </w:pPr>
      <w:r w:rsidRPr="00F507F8">
        <w:rPr>
          <w:color w:val="404040" w:themeColor="text1" w:themeTint="BF"/>
          <w:lang w:eastAsia="pt-BR"/>
        </w:rPr>
        <w:t>Inutilizar?</w:t>
      </w:r>
      <w:r w:rsidRPr="00F507F8">
        <w:rPr>
          <w:rFonts w:cs="Times-Roman"/>
        </w:rPr>
        <w:t xml:space="preserve"> </w:t>
      </w:r>
      <w:r w:rsidRPr="00F507F8">
        <w:t xml:space="preserve">o bem continua existindo, porém, </w:t>
      </w:r>
      <w:r w:rsidRPr="00F507F8">
        <w:rPr>
          <w:u w:val="single"/>
        </w:rPr>
        <w:t>sem poder ser utilizado para finalidade a que se destina</w:t>
      </w:r>
      <w:r w:rsidRPr="00F507F8">
        <w:t>.</w:t>
      </w:r>
    </w:p>
    <w:p w:rsidR="00182AA6" w:rsidRPr="00F507F8" w:rsidRDefault="00182AA6" w:rsidP="00182AA6">
      <w:pPr>
        <w:pStyle w:val="PargrafodaLista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color w:val="404040" w:themeColor="text1" w:themeTint="BF"/>
          <w:sz w:val="20"/>
          <w:szCs w:val="20"/>
          <w:lang w:eastAsia="pt-BR"/>
        </w:rPr>
      </w:pPr>
      <w:r w:rsidRPr="00F507F8">
        <w:rPr>
          <w:color w:val="404040" w:themeColor="text1" w:themeTint="BF"/>
          <w:sz w:val="20"/>
          <w:szCs w:val="20"/>
          <w:lang w:eastAsia="pt-BR"/>
        </w:rPr>
        <w:t>Deteriorar?</w:t>
      </w:r>
      <w:r w:rsidRPr="00F507F8">
        <w:rPr>
          <w:rFonts w:cs="Times-Roman"/>
          <w:sz w:val="20"/>
          <w:szCs w:val="20"/>
        </w:rPr>
        <w:t xml:space="preserve"> </w:t>
      </w:r>
      <w:r w:rsidRPr="00F507F8">
        <w:rPr>
          <w:rStyle w:val="dafsChar"/>
        </w:rPr>
        <w:t xml:space="preserve">o bem continua existindo e </w:t>
      </w:r>
      <w:r w:rsidRPr="00F507F8">
        <w:rPr>
          <w:rStyle w:val="dafsChar"/>
          <w:u w:val="single"/>
        </w:rPr>
        <w:t>apto para suas funções</w:t>
      </w:r>
      <w:r w:rsidRPr="00F507F8">
        <w:rPr>
          <w:rStyle w:val="dafsChar"/>
        </w:rPr>
        <w:t>, contudo, com algum estrago parcial.</w:t>
      </w:r>
    </w:p>
    <w:p w:rsidR="00182AA6" w:rsidRPr="007C7DDE" w:rsidRDefault="00182AA6" w:rsidP="007C7DDE">
      <w:pPr>
        <w:pStyle w:val="PargrafodaLista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b/>
          <w:color w:val="FF0000"/>
          <w:lang w:eastAsia="pt-BR"/>
        </w:rPr>
      </w:pPr>
      <w:r w:rsidRPr="007C7DDE">
        <w:rPr>
          <w:rStyle w:val="dafsChar"/>
          <w:b/>
          <w:color w:val="FF0000"/>
        </w:rPr>
        <w:t>Crime comissivo/omissivo:</w:t>
      </w:r>
      <w:r w:rsidRPr="007C7DDE">
        <w:rPr>
          <w:b/>
          <w:color w:val="FF0000"/>
          <w:lang w:eastAsia="pt-BR"/>
        </w:rPr>
        <w:t xml:space="preserve"> </w:t>
      </w:r>
      <w:r w:rsidRPr="00182AA6">
        <w:rPr>
          <w:rStyle w:val="dafsChar"/>
        </w:rPr>
        <w:t>Ex. jogar objeto no chão, indivíduo que tendo o dever de cuidar do maquinário alheio, propositadamente se abstém de retirá-lo da chuva.</w:t>
      </w:r>
    </w:p>
    <w:p w:rsidR="00182AA6" w:rsidRDefault="00182AA6" w:rsidP="002E3380">
      <w:pPr>
        <w:pStyle w:val="dafs"/>
        <w:rPr>
          <w:b/>
          <w:color w:val="FF0000"/>
          <w:lang w:eastAsia="pt-BR"/>
        </w:rPr>
      </w:pPr>
    </w:p>
    <w:p w:rsidR="002E3380" w:rsidRPr="00F507F8" w:rsidRDefault="002E3380" w:rsidP="002E3380">
      <w:pPr>
        <w:pStyle w:val="dafs"/>
        <w:rPr>
          <w:b/>
          <w:color w:val="404040" w:themeColor="text1" w:themeTint="BF"/>
          <w:lang w:eastAsia="pt-BR"/>
        </w:rPr>
      </w:pPr>
      <w:r w:rsidRPr="00444B34">
        <w:rPr>
          <w:b/>
          <w:color w:val="FF0000"/>
          <w:lang w:eastAsia="pt-BR"/>
        </w:rPr>
        <w:t>Objeto material</w:t>
      </w:r>
      <w:r w:rsidRPr="00F507F8">
        <w:rPr>
          <w:b/>
          <w:color w:val="404040" w:themeColor="text1" w:themeTint="BF"/>
          <w:lang w:eastAsia="pt-BR"/>
        </w:rPr>
        <w:t>:</w:t>
      </w:r>
      <w:r w:rsidRPr="00F507F8">
        <w:rPr>
          <w:rFonts w:cs="Times-Roman"/>
        </w:rPr>
        <w:t xml:space="preserve"> </w:t>
      </w:r>
      <w:r w:rsidRPr="00F507F8">
        <w:t>Pode ser coisa móvel ou imóvel, desde que tenha dono.</w:t>
      </w:r>
      <w:r w:rsidR="00F507F8" w:rsidRPr="00F507F8">
        <w:rPr>
          <w:rFonts w:cs="Tahoma"/>
        </w:rPr>
        <w:t xml:space="preserve"> Pichação não caracteriza crime de dano.</w:t>
      </w:r>
    </w:p>
    <w:p w:rsidR="002E3380" w:rsidRPr="00F507F8" w:rsidRDefault="002E3380" w:rsidP="002E3380">
      <w:pPr>
        <w:pStyle w:val="dafs"/>
        <w:rPr>
          <w:color w:val="404040" w:themeColor="text1" w:themeTint="BF"/>
          <w:lang w:eastAsia="pt-BR"/>
        </w:rPr>
      </w:pPr>
    </w:p>
    <w:p w:rsidR="00182AA6" w:rsidRPr="00444B34" w:rsidRDefault="00182AA6" w:rsidP="00182AA6">
      <w:pPr>
        <w:pStyle w:val="dafs"/>
        <w:rPr>
          <w:color w:val="FF0000"/>
          <w:lang w:eastAsia="pt-BR"/>
        </w:rPr>
      </w:pPr>
      <w:r w:rsidRPr="00444B34">
        <w:rPr>
          <w:b/>
          <w:color w:val="FF0000"/>
          <w:lang w:eastAsia="pt-BR"/>
        </w:rPr>
        <w:t>Qualificadoras</w:t>
      </w:r>
      <w:r w:rsidRPr="00444B34">
        <w:rPr>
          <w:color w:val="FF0000"/>
          <w:lang w:eastAsia="pt-BR"/>
        </w:rPr>
        <w:t>(§U)</w:t>
      </w:r>
    </w:p>
    <w:p w:rsidR="00182AA6" w:rsidRPr="007C7DDE" w:rsidRDefault="00182AA6" w:rsidP="00182AA6">
      <w:pPr>
        <w:pStyle w:val="dafs"/>
        <w:numPr>
          <w:ilvl w:val="0"/>
          <w:numId w:val="37"/>
        </w:numPr>
        <w:rPr>
          <w:b/>
          <w:lang w:eastAsia="pt-BR"/>
        </w:rPr>
      </w:pPr>
      <w:r w:rsidRPr="007C7DDE">
        <w:rPr>
          <w:b/>
          <w:lang w:eastAsia="pt-BR"/>
        </w:rPr>
        <w:t>Violência e grave ameaça contra a vítima</w:t>
      </w:r>
    </w:p>
    <w:p w:rsidR="00182AA6" w:rsidRPr="007C7DDE" w:rsidRDefault="00182AA6" w:rsidP="007C7DDE">
      <w:pPr>
        <w:pStyle w:val="dafs"/>
        <w:numPr>
          <w:ilvl w:val="0"/>
          <w:numId w:val="37"/>
        </w:numPr>
        <w:rPr>
          <w:lang w:eastAsia="pt-BR"/>
        </w:rPr>
      </w:pPr>
      <w:r w:rsidRPr="007C7DDE">
        <w:rPr>
          <w:b/>
          <w:lang w:eastAsia="pt-BR"/>
        </w:rPr>
        <w:t xml:space="preserve">Emprego de </w:t>
      </w:r>
      <w:r w:rsidR="007C7DDE" w:rsidRPr="007C7DDE">
        <w:rPr>
          <w:b/>
          <w:lang w:eastAsia="pt-BR"/>
        </w:rPr>
        <w:t xml:space="preserve">Substância: </w:t>
      </w:r>
      <w:r w:rsidRPr="007C7DDE">
        <w:rPr>
          <w:b/>
          <w:lang w:eastAsia="pt-BR"/>
        </w:rPr>
        <w:t>Inflamável</w:t>
      </w:r>
      <w:r w:rsidR="007C7DDE" w:rsidRPr="007C7DDE">
        <w:rPr>
          <w:b/>
          <w:lang w:eastAsia="pt-BR"/>
        </w:rPr>
        <w:t xml:space="preserve"> e e</w:t>
      </w:r>
      <w:r w:rsidRPr="007C7DDE">
        <w:rPr>
          <w:b/>
          <w:lang w:eastAsia="pt-BR"/>
        </w:rPr>
        <w:t>xplosiva</w:t>
      </w:r>
      <w:r w:rsidR="007C7DDE" w:rsidRPr="007C7DDE">
        <w:rPr>
          <w:lang w:eastAsia="pt-BR"/>
        </w:rPr>
        <w:t>, s</w:t>
      </w:r>
      <w:r w:rsidRPr="007C7DDE">
        <w:rPr>
          <w:lang w:eastAsia="pt-BR"/>
        </w:rPr>
        <w:t xml:space="preserve">alvo se ocorrer </w:t>
      </w:r>
      <w:r w:rsidR="007C7DDE" w:rsidRPr="007C7DDE">
        <w:rPr>
          <w:lang w:eastAsia="pt-BR"/>
        </w:rPr>
        <w:t>c</w:t>
      </w:r>
      <w:r w:rsidRPr="007C7DDE">
        <w:rPr>
          <w:lang w:eastAsia="pt-BR"/>
        </w:rPr>
        <w:t>rime mais grave (art. 250 CP, por exemplo, incêndio)</w:t>
      </w:r>
    </w:p>
    <w:p w:rsidR="00182AA6" w:rsidRPr="007C7DDE" w:rsidRDefault="00182AA6" w:rsidP="00182AA6">
      <w:pPr>
        <w:pStyle w:val="PargrafodaLista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sz w:val="20"/>
          <w:szCs w:val="20"/>
          <w:lang w:eastAsia="pt-BR"/>
        </w:rPr>
      </w:pPr>
      <w:r w:rsidRPr="007C7DDE">
        <w:rPr>
          <w:b/>
          <w:sz w:val="20"/>
          <w:szCs w:val="20"/>
          <w:lang w:eastAsia="pt-BR"/>
        </w:rPr>
        <w:t>Bens públicos:</w:t>
      </w:r>
      <w:r w:rsidRPr="007C7DDE">
        <w:rPr>
          <w:rFonts w:cs="Times-Roman"/>
          <w:sz w:val="20"/>
          <w:szCs w:val="20"/>
        </w:rPr>
        <w:t xml:space="preserve"> </w:t>
      </w:r>
      <w:r w:rsidRPr="007C7DDE">
        <w:rPr>
          <w:rStyle w:val="dafsChar"/>
        </w:rPr>
        <w:t>contra o patrimônio da União, Estado, Município, empresa concessionária de serviços públicos ou sociedade de economia mista</w:t>
      </w:r>
      <w:r w:rsidRPr="007C7DDE">
        <w:rPr>
          <w:rFonts w:cs="Times-Roman"/>
          <w:sz w:val="20"/>
          <w:szCs w:val="20"/>
        </w:rPr>
        <w:t>.</w:t>
      </w:r>
    </w:p>
    <w:p w:rsidR="00182AA6" w:rsidRPr="007C7DDE" w:rsidRDefault="00182AA6" w:rsidP="00182AA6">
      <w:pPr>
        <w:pStyle w:val="dafs"/>
        <w:numPr>
          <w:ilvl w:val="0"/>
          <w:numId w:val="37"/>
        </w:numPr>
        <w:rPr>
          <w:lang w:eastAsia="pt-BR"/>
        </w:rPr>
      </w:pPr>
      <w:r w:rsidRPr="007C7DDE">
        <w:rPr>
          <w:b/>
          <w:lang w:eastAsia="pt-BR"/>
        </w:rPr>
        <w:t>Motivo egoístico/ prejuízo considerável</w:t>
      </w:r>
      <w:r w:rsidRPr="007C7DDE">
        <w:rPr>
          <w:lang w:eastAsia="pt-BR"/>
        </w:rPr>
        <w:t>:</w:t>
      </w:r>
      <w:r w:rsidRPr="007C7DDE">
        <w:rPr>
          <w:rFonts w:cs="Times-Roman"/>
        </w:rPr>
        <w:t xml:space="preserve"> </w:t>
      </w:r>
      <w:r w:rsidRPr="007C7DDE">
        <w:t>por motivo egoístico ou com prejuízo considerável para a vítima.</w:t>
      </w:r>
    </w:p>
    <w:p w:rsidR="00182AA6" w:rsidRPr="00F507F8" w:rsidRDefault="00182AA6" w:rsidP="00182AA6">
      <w:pPr>
        <w:pStyle w:val="dafs"/>
        <w:rPr>
          <w:color w:val="404040" w:themeColor="text1" w:themeTint="BF"/>
          <w:lang w:eastAsia="pt-BR"/>
        </w:rPr>
      </w:pPr>
    </w:p>
    <w:p w:rsidR="00182AA6" w:rsidRDefault="00182AA6" w:rsidP="00182AA6">
      <w:pPr>
        <w:pStyle w:val="dafs"/>
      </w:pPr>
      <w:r w:rsidRPr="00444B34">
        <w:rPr>
          <w:b/>
          <w:color w:val="FF0000"/>
          <w:lang w:eastAsia="pt-BR"/>
        </w:rPr>
        <w:t xml:space="preserve">Exclusão </w:t>
      </w:r>
      <w:r w:rsidRPr="00444B34">
        <w:rPr>
          <w:color w:val="FF0000"/>
          <w:lang w:eastAsia="pt-BR"/>
        </w:rPr>
        <w:t>(Estado de Necessidade</w:t>
      </w:r>
      <w:r w:rsidRPr="00F507F8">
        <w:rPr>
          <w:color w:val="404040" w:themeColor="text1" w:themeTint="BF"/>
          <w:lang w:eastAsia="pt-BR"/>
        </w:rPr>
        <w:t>)</w:t>
      </w:r>
      <w:r>
        <w:rPr>
          <w:color w:val="404040" w:themeColor="text1" w:themeTint="BF"/>
          <w:lang w:eastAsia="pt-BR"/>
        </w:rPr>
        <w:t xml:space="preserve"> </w:t>
      </w:r>
      <w:r w:rsidRPr="00BB1728">
        <w:t>no estado de necessidade é possível sacrificar bem alheio para preservar bem de mesma hierarquia (bem material) ou superior (vida).</w:t>
      </w:r>
    </w:p>
    <w:p w:rsidR="00182AA6" w:rsidRPr="00F507F8" w:rsidRDefault="00182AA6" w:rsidP="00182AA6">
      <w:pPr>
        <w:pStyle w:val="dafs"/>
        <w:rPr>
          <w:color w:val="404040" w:themeColor="text1" w:themeTint="BF"/>
          <w:lang w:eastAsia="pt-BR"/>
        </w:rPr>
      </w:pPr>
    </w:p>
    <w:p w:rsidR="00653B9F" w:rsidRPr="00F507F8" w:rsidRDefault="00653B9F" w:rsidP="00653B9F">
      <w:pPr>
        <w:autoSpaceDE w:val="0"/>
        <w:autoSpaceDN w:val="0"/>
        <w:adjustRightInd w:val="0"/>
        <w:spacing w:after="0" w:line="240" w:lineRule="auto"/>
        <w:rPr>
          <w:b/>
          <w:color w:val="404040" w:themeColor="text1" w:themeTint="BF"/>
          <w:sz w:val="20"/>
          <w:szCs w:val="20"/>
          <w:lang w:eastAsia="pt-BR"/>
        </w:rPr>
      </w:pPr>
      <w:r w:rsidRPr="00444B34">
        <w:rPr>
          <w:b/>
          <w:color w:val="FF0000"/>
          <w:sz w:val="20"/>
          <w:szCs w:val="20"/>
          <w:lang w:eastAsia="pt-BR"/>
        </w:rPr>
        <w:t>Reparação (Art. 16)</w:t>
      </w:r>
      <w:r w:rsidRPr="00F507F8">
        <w:rPr>
          <w:rFonts w:cs="Times-Roman"/>
          <w:sz w:val="20"/>
          <w:szCs w:val="20"/>
        </w:rPr>
        <w:t xml:space="preserve"> </w:t>
      </w:r>
      <w:r w:rsidRPr="00F507F8">
        <w:rPr>
          <w:rStyle w:val="dafsChar"/>
        </w:rPr>
        <w:t>O crime de dano simples</w:t>
      </w:r>
      <w:r>
        <w:rPr>
          <w:rStyle w:val="dafsChar"/>
        </w:rPr>
        <w:t xml:space="preserve"> (§IV)</w:t>
      </w:r>
      <w:r w:rsidRPr="00F507F8">
        <w:rPr>
          <w:rStyle w:val="dafsChar"/>
        </w:rPr>
        <w:t xml:space="preserve"> apura-se mediante ação privada e enquadra-se no conceito de infração de menor potencial ofensivo. Assim, caso haja composição civil quanto aos prejuízos, haverá renúncia ao direito de queixa</w:t>
      </w:r>
    </w:p>
    <w:p w:rsidR="00653B9F" w:rsidRDefault="00653B9F" w:rsidP="00182AA6">
      <w:pPr>
        <w:pStyle w:val="dafs"/>
        <w:rPr>
          <w:b/>
          <w:color w:val="FF0000"/>
          <w:lang w:eastAsia="pt-BR"/>
        </w:rPr>
      </w:pPr>
    </w:p>
    <w:p w:rsidR="00182AA6" w:rsidRDefault="00182AA6" w:rsidP="00182AA6">
      <w:pPr>
        <w:pStyle w:val="dafs"/>
        <w:rPr>
          <w:b/>
          <w:color w:val="FF0000"/>
          <w:lang w:eastAsia="pt-BR"/>
        </w:rPr>
      </w:pPr>
      <w:r w:rsidRPr="007C7DDE">
        <w:rPr>
          <w:b/>
          <w:color w:val="FF0000"/>
          <w:lang w:eastAsia="pt-BR"/>
        </w:rPr>
        <w:t>Dano</w:t>
      </w:r>
      <w:r w:rsidR="007C7DDE">
        <w:rPr>
          <w:b/>
          <w:color w:val="FF0000"/>
          <w:lang w:eastAsia="pt-BR"/>
        </w:rPr>
        <w:t>:</w:t>
      </w:r>
    </w:p>
    <w:p w:rsidR="00182AA6" w:rsidRPr="00F507F8" w:rsidRDefault="00182AA6" w:rsidP="00F47A15">
      <w:pPr>
        <w:pStyle w:val="dafs"/>
        <w:numPr>
          <w:ilvl w:val="0"/>
          <w:numId w:val="56"/>
        </w:numPr>
      </w:pPr>
      <w:r>
        <w:rPr>
          <w:b/>
          <w:color w:val="FF0000"/>
          <w:lang w:eastAsia="pt-BR"/>
        </w:rPr>
        <w:t>como meio para</w:t>
      </w:r>
      <w:r w:rsidRPr="00444B34">
        <w:rPr>
          <w:b/>
          <w:color w:val="FF0000"/>
          <w:lang w:eastAsia="pt-BR"/>
        </w:rPr>
        <w:t xml:space="preserve"> crime mais grave</w:t>
      </w:r>
      <w:r w:rsidRPr="00F507F8">
        <w:rPr>
          <w:b/>
          <w:color w:val="404040" w:themeColor="text1" w:themeTint="BF"/>
          <w:lang w:eastAsia="pt-BR"/>
        </w:rPr>
        <w:t xml:space="preserve">: </w:t>
      </w:r>
      <w:r w:rsidRPr="00F507F8">
        <w:t>fica absorvido, como acontece no furto qualificado por destruição ou rompimento de obstáculo</w:t>
      </w:r>
    </w:p>
    <w:p w:rsidR="00182AA6" w:rsidRDefault="00182AA6" w:rsidP="00F47A15">
      <w:pPr>
        <w:pStyle w:val="dafs"/>
        <w:numPr>
          <w:ilvl w:val="0"/>
          <w:numId w:val="56"/>
        </w:numPr>
      </w:pPr>
      <w:r w:rsidRPr="00444B34">
        <w:rPr>
          <w:b/>
          <w:color w:val="FF0000"/>
          <w:lang w:eastAsia="pt-BR"/>
        </w:rPr>
        <w:t>com analogia</w:t>
      </w:r>
      <w:r w:rsidRPr="00A143DE">
        <w:rPr>
          <w:b/>
          <w:color w:val="FF0000"/>
          <w:lang w:eastAsia="pt-BR"/>
        </w:rPr>
        <w:t xml:space="preserve"> </w:t>
      </w:r>
      <w:r w:rsidRPr="00A143DE">
        <w:rPr>
          <w:b/>
          <w:color w:val="FF0000"/>
        </w:rPr>
        <w:t>benigna</w:t>
      </w:r>
      <w:r w:rsidRPr="007A48D4">
        <w:t xml:space="preserve"> é possível aplicar o disposto no art. 156, §2º, em que </w:t>
      </w:r>
      <w:bookmarkStart w:id="2" w:name="§_2º_-_Não_é_pu"/>
      <w:r w:rsidRPr="007A48D4">
        <w:t>não é pu</w:t>
      </w:r>
      <w:bookmarkEnd w:id="2"/>
      <w:r w:rsidRPr="007A48D4">
        <w:t>nível o dano de coisa comum fungível, cujo valor não excede a quota a que tem direito o agente.</w:t>
      </w:r>
    </w:p>
    <w:p w:rsidR="00182AA6" w:rsidRPr="007A48D4" w:rsidRDefault="00182AA6" w:rsidP="00182AA6">
      <w:pPr>
        <w:pStyle w:val="dafs"/>
        <w:ind w:left="720"/>
      </w:pPr>
    </w:p>
    <w:p w:rsidR="00653B9F" w:rsidRPr="00A143DE" w:rsidRDefault="00267625" w:rsidP="00976308">
      <w:pPr>
        <w:pStyle w:val="dafs"/>
        <w:rPr>
          <w:b/>
          <w:color w:val="404040" w:themeColor="text1" w:themeTint="BF"/>
          <w:lang w:eastAsia="pt-BR"/>
        </w:rPr>
      </w:pPr>
      <w:r w:rsidRPr="00444B34">
        <w:rPr>
          <w:b/>
          <w:color w:val="FF0000"/>
          <w:lang w:eastAsia="pt-BR"/>
        </w:rPr>
        <w:t>Detento/ recluso</w:t>
      </w:r>
      <w:r w:rsidR="002E3380" w:rsidRPr="00F507F8">
        <w:rPr>
          <w:b/>
          <w:color w:val="404040" w:themeColor="text1" w:themeTint="BF"/>
          <w:lang w:eastAsia="pt-BR"/>
        </w:rPr>
        <w:t xml:space="preserve"> </w:t>
      </w:r>
      <w:r w:rsidR="002E3380" w:rsidRPr="00F507F8">
        <w:rPr>
          <w:color w:val="404040" w:themeColor="text1" w:themeTint="BF"/>
          <w:lang w:eastAsia="pt-BR"/>
        </w:rPr>
        <w:sym w:font="Wingdings" w:char="F0E0"/>
      </w:r>
      <w:r w:rsidR="002E3380" w:rsidRPr="00A143DE">
        <w:rPr>
          <w:b/>
          <w:color w:val="404040" w:themeColor="text1" w:themeTint="BF"/>
          <w:lang w:eastAsia="pt-BR"/>
        </w:rPr>
        <w:t xml:space="preserve"> C</w:t>
      </w:r>
      <w:r w:rsidRPr="00A143DE">
        <w:rPr>
          <w:b/>
          <w:color w:val="404040" w:themeColor="text1" w:themeTint="BF"/>
          <w:lang w:eastAsia="pt-BR"/>
        </w:rPr>
        <w:t>rime</w:t>
      </w:r>
      <w:r w:rsidR="00976308" w:rsidRPr="00A143DE">
        <w:rPr>
          <w:b/>
          <w:color w:val="404040" w:themeColor="text1" w:themeTint="BF"/>
          <w:lang w:eastAsia="pt-BR"/>
        </w:rPr>
        <w:t xml:space="preserve"> de dano na hipótese em que o preso danifi</w:t>
      </w:r>
      <w:r w:rsidR="00BB3D8B" w:rsidRPr="00A143DE">
        <w:rPr>
          <w:b/>
          <w:color w:val="404040" w:themeColor="text1" w:themeTint="BF"/>
          <w:lang w:eastAsia="pt-BR"/>
        </w:rPr>
        <w:t>c</w:t>
      </w:r>
      <w:r w:rsidR="002D12E8">
        <w:rPr>
          <w:b/>
          <w:color w:val="404040" w:themeColor="text1" w:themeTint="BF"/>
          <w:lang w:eastAsia="pt-BR"/>
        </w:rPr>
        <w:t>a as grades da cela para fugir?</w:t>
      </w:r>
    </w:p>
    <w:p w:rsidR="00267625" w:rsidRPr="00BB3D8B" w:rsidRDefault="00976308" w:rsidP="00976308">
      <w:pPr>
        <w:pStyle w:val="dafs"/>
        <w:rPr>
          <w:lang w:eastAsia="pt-BR"/>
        </w:rPr>
      </w:pPr>
      <w:r w:rsidRPr="00BB3D8B">
        <w:rPr>
          <w:lang w:eastAsia="pt-BR"/>
        </w:rPr>
        <w:t>Correntes:</w:t>
      </w:r>
    </w:p>
    <w:p w:rsidR="00976308" w:rsidRPr="00976308" w:rsidRDefault="00653B9F" w:rsidP="00BB1728">
      <w:pPr>
        <w:pStyle w:val="dafs"/>
        <w:numPr>
          <w:ilvl w:val="0"/>
          <w:numId w:val="36"/>
        </w:numPr>
        <w:rPr>
          <w:lang w:eastAsia="pt-BR"/>
        </w:rPr>
      </w:pPr>
      <w:r w:rsidRPr="00BB3D8B">
        <w:rPr>
          <w:b/>
          <w:lang w:eastAsia="pt-BR"/>
        </w:rPr>
        <w:t>NÃO comete crime de dano</w:t>
      </w:r>
      <w:r w:rsidR="00BB3D8B">
        <w:rPr>
          <w:lang w:eastAsia="pt-BR"/>
        </w:rPr>
        <w:t xml:space="preserve">: </w:t>
      </w:r>
      <w:r w:rsidR="00976308" w:rsidRPr="00976308">
        <w:rPr>
          <w:lang w:eastAsia="pt-BR"/>
        </w:rPr>
        <w:t>uma vez que o dano serve pra a fuga e não com a intenção da causar dano</w:t>
      </w:r>
      <w:r w:rsidR="00A143DE">
        <w:rPr>
          <w:lang w:eastAsia="pt-BR"/>
        </w:rPr>
        <w:t xml:space="preserve"> ao poder publico</w:t>
      </w:r>
      <w:r w:rsidR="00976308" w:rsidRPr="00976308">
        <w:rPr>
          <w:lang w:eastAsia="pt-BR"/>
        </w:rPr>
        <w:t>.</w:t>
      </w:r>
    </w:p>
    <w:p w:rsidR="00976308" w:rsidRPr="00976308" w:rsidRDefault="00BB3D8B" w:rsidP="00BB1728">
      <w:pPr>
        <w:pStyle w:val="dafs"/>
        <w:numPr>
          <w:ilvl w:val="0"/>
          <w:numId w:val="36"/>
        </w:numPr>
        <w:rPr>
          <w:lang w:eastAsia="pt-BR"/>
        </w:rPr>
      </w:pPr>
      <w:r w:rsidRPr="00BB3D8B">
        <w:rPr>
          <w:b/>
          <w:lang w:eastAsia="pt-BR"/>
        </w:rPr>
        <w:t xml:space="preserve">Comete crime de dano: </w:t>
      </w:r>
      <w:r w:rsidR="00976308" w:rsidRPr="00BB3D8B">
        <w:rPr>
          <w:lang w:eastAsia="pt-BR"/>
        </w:rPr>
        <w:t>Para</w:t>
      </w:r>
      <w:r w:rsidR="00976308" w:rsidRPr="00976308">
        <w:rPr>
          <w:lang w:eastAsia="pt-BR"/>
        </w:rPr>
        <w:t xml:space="preserve"> a corrente que d</w:t>
      </w:r>
      <w:r w:rsidR="00653B9F">
        <w:rPr>
          <w:lang w:eastAsia="pt-BR"/>
        </w:rPr>
        <w:t>i</w:t>
      </w:r>
      <w:r w:rsidR="00976308" w:rsidRPr="00976308">
        <w:rPr>
          <w:lang w:eastAsia="pt-BR"/>
        </w:rPr>
        <w:t>spensa a intenção exige apenas a</w:t>
      </w:r>
      <w:r w:rsidR="00A143DE">
        <w:rPr>
          <w:lang w:eastAsia="pt-BR"/>
        </w:rPr>
        <w:t xml:space="preserve"> vontade de praticar uma d</w:t>
      </w:r>
      <w:r w:rsidR="00976308" w:rsidRPr="00976308">
        <w:rPr>
          <w:lang w:eastAsia="pt-BR"/>
        </w:rPr>
        <w:t>as condutas.</w:t>
      </w:r>
    </w:p>
    <w:p w:rsidR="002E3380" w:rsidRPr="00F507F8" w:rsidRDefault="002E3380" w:rsidP="002E3380">
      <w:pPr>
        <w:pStyle w:val="dafs"/>
        <w:rPr>
          <w:b/>
          <w:color w:val="404040" w:themeColor="text1" w:themeTint="BF"/>
          <w:lang w:eastAsia="pt-BR"/>
        </w:rPr>
      </w:pPr>
    </w:p>
    <w:p w:rsidR="00885672" w:rsidRPr="00885672" w:rsidRDefault="00182AA6" w:rsidP="00885672">
      <w:pPr>
        <w:pBdr>
          <w:bottom w:val="single" w:sz="4" w:space="1" w:color="auto"/>
        </w:pBdr>
        <w:spacing w:after="0" w:line="240" w:lineRule="auto"/>
        <w:jc w:val="center"/>
        <w:rPr>
          <w:rStyle w:val="TtulodoLivro"/>
        </w:rPr>
      </w:pPr>
      <w:r>
        <w:rPr>
          <w:rStyle w:val="TtulodoLivro"/>
        </w:rPr>
        <w:t>a</w:t>
      </w:r>
      <w:r w:rsidR="00885672" w:rsidRPr="00885672">
        <w:rPr>
          <w:rStyle w:val="TtulodoLivro"/>
        </w:rPr>
        <w:t>rt. 164 CP – Introdução ou abandono de animais em propriedade alheia</w:t>
      </w:r>
    </w:p>
    <w:p w:rsidR="00885672" w:rsidRDefault="00885672" w:rsidP="00885672">
      <w:pPr>
        <w:spacing w:after="0" w:line="240" w:lineRule="auto"/>
        <w:rPr>
          <w:rStyle w:val="dafsChar"/>
          <w:b/>
        </w:rPr>
      </w:pPr>
      <w:r w:rsidRPr="00885672">
        <w:rPr>
          <w:rStyle w:val="dafsChar"/>
          <w:b/>
        </w:rPr>
        <w:t xml:space="preserve"> </w:t>
      </w:r>
    </w:p>
    <w:p w:rsidR="00885672" w:rsidRDefault="00885672" w:rsidP="00885672">
      <w:pPr>
        <w:spacing w:after="0" w:line="240" w:lineRule="auto"/>
        <w:rPr>
          <w:rStyle w:val="dafsChar"/>
        </w:rPr>
      </w:pPr>
      <w:r w:rsidRPr="00885672">
        <w:rPr>
          <w:rStyle w:val="dafsChar"/>
          <w:b/>
        </w:rPr>
        <w:t>Conduta</w:t>
      </w:r>
      <w:r w:rsidRPr="00885672">
        <w:rPr>
          <w:rStyle w:val="dafsChar"/>
        </w:rPr>
        <w:t>:  Introduzir (ação) ou deixar (omissão)  animais em propriedade alheia</w:t>
      </w:r>
      <w:r w:rsidR="000F3B0D">
        <w:rPr>
          <w:rStyle w:val="dafsChar"/>
        </w:rPr>
        <w:t xml:space="preserve"> </w:t>
      </w:r>
      <w:r w:rsidRPr="00885672">
        <w:rPr>
          <w:rStyle w:val="dafsChar"/>
        </w:rPr>
        <w:t>desde que o fato resulte prejuízo</w:t>
      </w:r>
    </w:p>
    <w:p w:rsidR="00885672" w:rsidRPr="00A01E31" w:rsidRDefault="00885672" w:rsidP="00F47A15">
      <w:pPr>
        <w:pStyle w:val="PargrafodaLista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rPr>
          <w:b/>
          <w:color w:val="215868" w:themeColor="accent5" w:themeShade="80"/>
          <w:lang w:eastAsia="pt-BR"/>
        </w:rPr>
      </w:pPr>
      <w:r w:rsidRPr="006244C0">
        <w:rPr>
          <w:rStyle w:val="dafsChar"/>
          <w:b/>
          <w:color w:val="215868" w:themeColor="accent5" w:themeShade="80"/>
          <w:lang w:eastAsia="pt-BR"/>
        </w:rPr>
        <w:t>Animais/ animal</w:t>
      </w:r>
      <w:r w:rsidRPr="00885672">
        <w:rPr>
          <w:b/>
          <w:color w:val="215868" w:themeColor="accent5" w:themeShade="80"/>
          <w:lang w:eastAsia="pt-BR"/>
        </w:rPr>
        <w:t xml:space="preserve">: </w:t>
      </w:r>
      <w:r w:rsidRPr="00885672">
        <w:rPr>
          <w:rStyle w:val="dafsChar"/>
        </w:rPr>
        <w:t xml:space="preserve">embora a lei mencione a palavra “animais”, no plural, entende-se que ela foi usada como gênero, bastando a introdução de um único animal para a configuração do delito, desde que tenha causado algum dano </w:t>
      </w:r>
    </w:p>
    <w:p w:rsidR="006244C0" w:rsidRPr="002D12E8" w:rsidRDefault="006244C0" w:rsidP="00F47A15">
      <w:pPr>
        <w:pStyle w:val="dafs"/>
        <w:numPr>
          <w:ilvl w:val="0"/>
          <w:numId w:val="48"/>
        </w:numPr>
        <w:rPr>
          <w:b/>
          <w:color w:val="215868" w:themeColor="accent5" w:themeShade="80"/>
          <w:lang w:eastAsia="pt-BR"/>
        </w:rPr>
      </w:pPr>
      <w:r w:rsidRPr="002D12E8">
        <w:rPr>
          <w:b/>
          <w:color w:val="215868" w:themeColor="accent5" w:themeShade="80"/>
        </w:rPr>
        <w:t>Exigência de prejuízo</w:t>
      </w:r>
      <w:r w:rsidR="002D12E8" w:rsidRPr="002D12E8">
        <w:rPr>
          <w:b/>
          <w:color w:val="215868" w:themeColor="accent5" w:themeShade="80"/>
        </w:rPr>
        <w:t xml:space="preserve">, </w:t>
      </w:r>
      <w:r w:rsidR="002D12E8">
        <w:rPr>
          <w:b/>
          <w:color w:val="215868" w:themeColor="accent5" w:themeShade="80"/>
        </w:rPr>
        <w:t>f</w:t>
      </w:r>
      <w:r w:rsidRPr="002D12E8">
        <w:rPr>
          <w:b/>
          <w:color w:val="215868" w:themeColor="accent5" w:themeShade="80"/>
          <w:lang w:eastAsia="pt-BR"/>
        </w:rPr>
        <w:t>ormas de dano: grama, vegetação, plantas, obras, caminhos, anexos, passagens etc.</w:t>
      </w:r>
    </w:p>
    <w:p w:rsidR="006244C0" w:rsidRDefault="006244C0" w:rsidP="00885672">
      <w:pPr>
        <w:pStyle w:val="dafs"/>
        <w:rPr>
          <w:b/>
          <w:color w:val="215868" w:themeColor="accent5" w:themeShade="80"/>
          <w:lang w:eastAsia="pt-BR"/>
        </w:rPr>
      </w:pPr>
    </w:p>
    <w:p w:rsidR="00885672" w:rsidRPr="00BB3D8B" w:rsidRDefault="00885672" w:rsidP="00885672">
      <w:pPr>
        <w:pStyle w:val="dafs"/>
        <w:rPr>
          <w:lang w:eastAsia="pt-BR"/>
        </w:rPr>
      </w:pPr>
      <w:r w:rsidRPr="00885672">
        <w:rPr>
          <w:b/>
          <w:color w:val="215868" w:themeColor="accent5" w:themeShade="80"/>
          <w:lang w:eastAsia="pt-BR"/>
        </w:rPr>
        <w:t>Proteção</w:t>
      </w:r>
      <w:r>
        <w:rPr>
          <w:b/>
          <w:color w:val="215868" w:themeColor="accent5" w:themeShade="80"/>
          <w:lang w:eastAsia="pt-BR"/>
        </w:rPr>
        <w:t xml:space="preserve">: </w:t>
      </w:r>
      <w:r w:rsidRPr="00885672">
        <w:rPr>
          <w:b/>
          <w:color w:val="215868" w:themeColor="accent5" w:themeShade="80"/>
          <w:lang w:eastAsia="pt-BR"/>
        </w:rPr>
        <w:t xml:space="preserve"> </w:t>
      </w:r>
      <w:r w:rsidRPr="00BB3D8B">
        <w:rPr>
          <w:lang w:eastAsia="pt-BR"/>
        </w:rPr>
        <w:t>Propriedade urbana e rural</w:t>
      </w:r>
      <w:r w:rsidR="00D2397B" w:rsidRPr="00BB3D8B">
        <w:rPr>
          <w:lang w:eastAsia="pt-BR"/>
        </w:rPr>
        <w:t xml:space="preserve"> (Art. 5)</w:t>
      </w:r>
    </w:p>
    <w:p w:rsidR="006244C0" w:rsidRDefault="006244C0" w:rsidP="00885672">
      <w:pPr>
        <w:pStyle w:val="dafs"/>
        <w:rPr>
          <w:b/>
          <w:color w:val="215868" w:themeColor="accent5" w:themeShade="80"/>
          <w:lang w:eastAsia="pt-BR"/>
        </w:rPr>
      </w:pPr>
    </w:p>
    <w:p w:rsidR="00885672" w:rsidRDefault="00885672" w:rsidP="00885672">
      <w:pPr>
        <w:pStyle w:val="dafs"/>
        <w:rPr>
          <w:b/>
          <w:color w:val="215868" w:themeColor="accent5" w:themeShade="80"/>
          <w:lang w:eastAsia="pt-BR"/>
        </w:rPr>
      </w:pPr>
      <w:r>
        <w:rPr>
          <w:b/>
          <w:color w:val="215868" w:themeColor="accent5" w:themeShade="80"/>
          <w:lang w:eastAsia="pt-BR"/>
        </w:rPr>
        <w:t>Sujeito:</w:t>
      </w:r>
    </w:p>
    <w:p w:rsidR="00885672" w:rsidRPr="00BB3D8B" w:rsidRDefault="00885672" w:rsidP="00F47A15">
      <w:pPr>
        <w:pStyle w:val="dafs"/>
        <w:numPr>
          <w:ilvl w:val="0"/>
          <w:numId w:val="47"/>
        </w:numPr>
        <w:rPr>
          <w:b/>
          <w:lang w:eastAsia="pt-BR"/>
        </w:rPr>
      </w:pPr>
      <w:r>
        <w:rPr>
          <w:b/>
          <w:color w:val="215868" w:themeColor="accent5" w:themeShade="80"/>
          <w:lang w:eastAsia="pt-BR"/>
        </w:rPr>
        <w:t>Ativo</w:t>
      </w:r>
      <w:r w:rsidRPr="00885672">
        <w:rPr>
          <w:b/>
          <w:color w:val="215868" w:themeColor="accent5" w:themeShade="80"/>
          <w:lang w:eastAsia="pt-BR"/>
        </w:rPr>
        <w:t xml:space="preserve">: </w:t>
      </w:r>
      <w:r w:rsidRPr="00BB3D8B">
        <w:rPr>
          <w:b/>
          <w:lang w:eastAsia="pt-BR"/>
        </w:rPr>
        <w:t>proprietário/ possuidor do animal</w:t>
      </w:r>
    </w:p>
    <w:p w:rsidR="0049711A" w:rsidRPr="00803D91" w:rsidRDefault="006244C0" w:rsidP="00F47A15">
      <w:pPr>
        <w:pStyle w:val="dafs"/>
        <w:numPr>
          <w:ilvl w:val="1"/>
          <w:numId w:val="47"/>
        </w:numPr>
        <w:rPr>
          <w:b/>
          <w:color w:val="215868" w:themeColor="accent5" w:themeShade="80"/>
          <w:lang w:eastAsia="pt-BR"/>
        </w:rPr>
      </w:pPr>
      <w:r w:rsidRPr="006244C0">
        <w:rPr>
          <w:lang w:eastAsia="pt-BR"/>
        </w:rPr>
        <w:t xml:space="preserve">Se for </w:t>
      </w:r>
      <w:r w:rsidRPr="00803D91">
        <w:rPr>
          <w:b/>
          <w:color w:val="215868" w:themeColor="accent5" w:themeShade="80"/>
          <w:lang w:eastAsia="pt-BR"/>
        </w:rPr>
        <w:t xml:space="preserve">proprietário do imóvel alugado </w:t>
      </w:r>
      <w:r w:rsidRPr="00803D91">
        <w:rPr>
          <w:b/>
          <w:lang w:eastAsia="pt-BR"/>
        </w:rPr>
        <w:t>aplica-se</w:t>
      </w:r>
      <w:r w:rsidRPr="00803D91">
        <w:rPr>
          <w:b/>
          <w:color w:val="215868" w:themeColor="accent5" w:themeShade="80"/>
          <w:lang w:eastAsia="pt-BR"/>
        </w:rPr>
        <w:t xml:space="preserve"> danos civis + art. 163 CP </w:t>
      </w:r>
      <w:r w:rsidRPr="00803D91">
        <w:rPr>
          <w:b/>
          <w:lang w:eastAsia="pt-BR"/>
        </w:rPr>
        <w:t>(dano)</w:t>
      </w:r>
      <w:r w:rsidR="00803D91" w:rsidRPr="00803D91">
        <w:t xml:space="preserve"> </w:t>
      </w:r>
      <w:r w:rsidR="0049711A" w:rsidRPr="00803D91">
        <w:t xml:space="preserve">a doutrina dominante tem-se entendido que se o proprietário de um imóvel estiver com este na posse legítima de terceiro (aluguel ou arrendamento, por exemplo) </w:t>
      </w:r>
      <w:r w:rsidR="0049711A" w:rsidRPr="00EE23E5">
        <w:t>e vier a abandonar ou introduzir animais nesse local,</w:t>
      </w:r>
      <w:r w:rsidR="0049711A" w:rsidRPr="00803D91">
        <w:t xml:space="preserve"> não responderá pelo delito previsto no artigo 164, CP, senão somente por eventual crime de dano (artigo 163, CP).</w:t>
      </w:r>
    </w:p>
    <w:p w:rsidR="00885672" w:rsidRPr="00803D91" w:rsidRDefault="00885672" w:rsidP="00F47A15">
      <w:pPr>
        <w:pStyle w:val="dafs"/>
        <w:numPr>
          <w:ilvl w:val="0"/>
          <w:numId w:val="47"/>
        </w:numPr>
        <w:rPr>
          <w:b/>
          <w:color w:val="215868" w:themeColor="accent5" w:themeShade="80"/>
          <w:lang w:eastAsia="pt-BR"/>
        </w:rPr>
      </w:pPr>
      <w:r w:rsidRPr="00803D91">
        <w:rPr>
          <w:b/>
          <w:color w:val="215868" w:themeColor="accent5" w:themeShade="80"/>
          <w:lang w:eastAsia="pt-BR"/>
        </w:rPr>
        <w:t xml:space="preserve">Passivo: </w:t>
      </w:r>
      <w:r w:rsidRPr="00BB3D8B">
        <w:rPr>
          <w:b/>
          <w:lang w:eastAsia="pt-BR"/>
        </w:rPr>
        <w:t>proprietário</w:t>
      </w:r>
      <w:r w:rsidR="00BB3D8B" w:rsidRPr="00BB3D8B">
        <w:rPr>
          <w:b/>
          <w:lang w:eastAsia="pt-BR"/>
        </w:rPr>
        <w:t>,</w:t>
      </w:r>
      <w:r w:rsidR="00803D91" w:rsidRPr="00803D91">
        <w:t xml:space="preserve"> a doutrina majoritária não considera o possuidor em razão do caput tratar de "propriedade alheia"</w:t>
      </w:r>
      <w:r w:rsidR="00803D91" w:rsidRPr="00803D91">
        <w:rPr>
          <w:rFonts w:ascii="Helvetica" w:hAnsi="Helvetica" w:cs="Helvetica"/>
          <w:color w:val="000000"/>
          <w:sz w:val="18"/>
          <w:szCs w:val="18"/>
        </w:rPr>
        <w:br/>
      </w:r>
    </w:p>
    <w:p w:rsidR="00885672" w:rsidRPr="006244C0" w:rsidRDefault="00885672" w:rsidP="00F47A15">
      <w:pPr>
        <w:pStyle w:val="dafs"/>
        <w:numPr>
          <w:ilvl w:val="0"/>
          <w:numId w:val="49"/>
        </w:numPr>
      </w:pPr>
      <w:r w:rsidRPr="00885672">
        <w:rPr>
          <w:b/>
          <w:color w:val="215868" w:themeColor="accent5" w:themeShade="80"/>
          <w:lang w:eastAsia="pt-BR"/>
        </w:rPr>
        <w:lastRenderedPageBreak/>
        <w:t>Crime culposo: art. 31, Lei das Contravenções</w:t>
      </w:r>
      <w:r w:rsidR="00803D91">
        <w:rPr>
          <w:b/>
          <w:color w:val="215868" w:themeColor="accent5" w:themeShade="80"/>
          <w:lang w:eastAsia="pt-BR"/>
        </w:rPr>
        <w:t xml:space="preserve"> </w:t>
      </w:r>
      <w:r w:rsidR="00EB6638">
        <w:rPr>
          <w:b/>
          <w:color w:val="215868" w:themeColor="accent5" w:themeShade="80"/>
          <w:lang w:eastAsia="pt-BR"/>
        </w:rPr>
        <w:t xml:space="preserve"> </w:t>
      </w:r>
      <w:r w:rsidR="00EB6638" w:rsidRPr="00EB6638">
        <w:t>se a introdução ou abandono de animais não forem dolosos, mas resultantes de negligência, ressarcível no foro cível e enquadrados no Art. 31 da Lei de contravenções</w:t>
      </w:r>
      <w:r w:rsidR="00EB6638">
        <w:t>:</w:t>
      </w:r>
      <w:r w:rsidR="00EB6638" w:rsidRPr="00EB6638">
        <w:t xml:space="preserve"> </w:t>
      </w:r>
      <w:r w:rsidR="006244C0" w:rsidRPr="00EB6638">
        <w:t>Deixar em liberdade (...) ou não guardar com a devida cautela animal perigoso</w:t>
      </w:r>
    </w:p>
    <w:p w:rsidR="006244C0" w:rsidRPr="006244C0" w:rsidRDefault="006244C0" w:rsidP="00F47A15">
      <w:pPr>
        <w:pStyle w:val="dafs"/>
        <w:numPr>
          <w:ilvl w:val="0"/>
          <w:numId w:val="49"/>
        </w:numPr>
      </w:pPr>
      <w:r w:rsidRPr="006244C0">
        <w:rPr>
          <w:b/>
          <w:color w:val="215868" w:themeColor="accent5" w:themeShade="80"/>
          <w:lang w:eastAsia="pt-BR"/>
        </w:rPr>
        <w:t>Tipificação curiosa?</w:t>
      </w:r>
      <w:r>
        <w:rPr>
          <w:rFonts w:ascii="Arial Narrow" w:eastAsia="Calibri" w:hAnsi="Arial Narrow" w:cs="Times New Roman"/>
        </w:rPr>
        <w:t xml:space="preserve"> </w:t>
      </w:r>
      <w:r w:rsidRPr="006244C0">
        <w:rPr>
          <w:rFonts w:ascii="Calibri" w:eastAsia="Calibri" w:hAnsi="Calibri" w:cs="Times New Roman"/>
        </w:rPr>
        <w:t>É um crime meio estranho, partindo do principio de que animais (como vimos no artigo 162) tem valor econômico, porque o agente introduziria ou então deixaria o animal em propriedade alheia?</w:t>
      </w:r>
    </w:p>
    <w:p w:rsidR="006244C0" w:rsidRPr="00885672" w:rsidRDefault="006244C0" w:rsidP="00F47A15">
      <w:pPr>
        <w:pStyle w:val="dafs"/>
        <w:numPr>
          <w:ilvl w:val="0"/>
          <w:numId w:val="49"/>
        </w:numPr>
        <w:rPr>
          <w:b/>
          <w:color w:val="215868" w:themeColor="accent5" w:themeShade="80"/>
          <w:lang w:eastAsia="pt-BR"/>
        </w:rPr>
      </w:pPr>
      <w:r w:rsidRPr="00EB6638">
        <w:rPr>
          <w:b/>
          <w:color w:val="215868" w:themeColor="accent5" w:themeShade="80"/>
          <w:lang w:eastAsia="pt-BR"/>
        </w:rPr>
        <w:t>Alimentar animais?</w:t>
      </w:r>
      <w:r w:rsidR="00803D91" w:rsidRPr="00803D91">
        <w:rPr>
          <w:rFonts w:ascii="Arial" w:hAnsi="Arial" w:cs="Arial"/>
          <w:color w:val="7D7D7D"/>
          <w:sz w:val="19"/>
          <w:szCs w:val="19"/>
          <w:shd w:val="clear" w:color="auto" w:fill="FFFFFF"/>
        </w:rPr>
        <w:t xml:space="preserve"> </w:t>
      </w:r>
      <w:r w:rsidR="00803D91" w:rsidRPr="00803D91">
        <w:t>Todavia, se o agente pretende alimentar os animais com as plantações do proprietário cujo imóvel é invadido pelos animais, o delito é o furto.</w:t>
      </w:r>
      <w:r w:rsidR="00803D91">
        <w:rPr>
          <w:rStyle w:val="apple-converted-space"/>
          <w:rFonts w:ascii="Arial" w:hAnsi="Arial" w:cs="Arial"/>
          <w:color w:val="7D7D7D"/>
          <w:sz w:val="19"/>
          <w:szCs w:val="19"/>
          <w:shd w:val="clear" w:color="auto" w:fill="FFFFFF"/>
        </w:rPr>
        <w:t> </w:t>
      </w:r>
    </w:p>
    <w:p w:rsidR="00885672" w:rsidRPr="00EB6638" w:rsidRDefault="00885672" w:rsidP="00885672">
      <w:pPr>
        <w:pStyle w:val="PargrafodaLista"/>
        <w:spacing w:after="0" w:line="240" w:lineRule="auto"/>
        <w:jc w:val="both"/>
        <w:rPr>
          <w:rStyle w:val="TtulodoLivro"/>
        </w:rPr>
      </w:pPr>
    </w:p>
    <w:p w:rsidR="00885672" w:rsidRPr="00EB6638" w:rsidRDefault="00885672" w:rsidP="00EB6638">
      <w:pPr>
        <w:pStyle w:val="PargrafodaLista"/>
        <w:pBdr>
          <w:bottom w:val="single" w:sz="4" w:space="1" w:color="auto"/>
        </w:pBdr>
        <w:spacing w:after="0" w:line="240" w:lineRule="auto"/>
        <w:ind w:left="0"/>
        <w:jc w:val="center"/>
        <w:rPr>
          <w:rStyle w:val="TtulodoLivro"/>
        </w:rPr>
      </w:pPr>
      <w:r w:rsidRPr="00EB6638">
        <w:rPr>
          <w:rStyle w:val="TtulodoLivro"/>
        </w:rPr>
        <w:t xml:space="preserve">Art. 165 CP – </w:t>
      </w:r>
      <w:bookmarkStart w:id="3" w:name="_Hlk412824368"/>
      <w:r w:rsidR="00AE266E" w:rsidRPr="00EB6638">
        <w:rPr>
          <w:rStyle w:val="TtulodoLivro"/>
        </w:rPr>
        <w:fldChar w:fldCharType="begin"/>
      </w:r>
      <w:r w:rsidR="00EB6638" w:rsidRPr="00EB6638">
        <w:rPr>
          <w:rStyle w:val="TtulodoLivro"/>
        </w:rPr>
        <w:instrText xml:space="preserve"> HYPERLINK "http://www.dji.com.br/penal/dano_coisa_valor_artistico_arqueologico_histrico.htm" </w:instrText>
      </w:r>
      <w:r w:rsidR="00AE266E" w:rsidRPr="00EB6638">
        <w:rPr>
          <w:rStyle w:val="TtulodoLivro"/>
        </w:rPr>
        <w:fldChar w:fldCharType="separate"/>
      </w:r>
      <w:r w:rsidR="00EB6638" w:rsidRPr="00EB6638">
        <w:rPr>
          <w:rStyle w:val="TtulodoLivro"/>
        </w:rPr>
        <w:t>Dano em Coisa de Valor Artístico, Arqueológico ou Histórico</w:t>
      </w:r>
      <w:r w:rsidR="00AE266E" w:rsidRPr="00EB6638">
        <w:rPr>
          <w:rStyle w:val="TtulodoLivro"/>
        </w:rPr>
        <w:fldChar w:fldCharType="end"/>
      </w:r>
      <w:bookmarkEnd w:id="3"/>
    </w:p>
    <w:p w:rsidR="00885672" w:rsidRDefault="00885672" w:rsidP="00885672">
      <w:pPr>
        <w:pStyle w:val="PargrafodaLista"/>
        <w:spacing w:after="0" w:line="240" w:lineRule="auto"/>
        <w:jc w:val="center"/>
        <w:rPr>
          <w:rFonts w:ascii="Calibri" w:eastAsia="Times New Roman" w:hAnsi="Calibri" w:cs="Times New Roman"/>
          <w:b/>
          <w:color w:val="00B0F0"/>
          <w:lang w:eastAsia="pt-BR"/>
        </w:rPr>
      </w:pPr>
    </w:p>
    <w:p w:rsidR="00EE23E5" w:rsidRPr="00EB6638" w:rsidRDefault="00EE23E5" w:rsidP="00EE23E5">
      <w:pPr>
        <w:pStyle w:val="dafs"/>
        <w:rPr>
          <w:b/>
          <w:color w:val="548DD4" w:themeColor="text2" w:themeTint="99"/>
        </w:rPr>
      </w:pPr>
      <w:r w:rsidRPr="00EB6638">
        <w:rPr>
          <w:b/>
          <w:color w:val="548DD4" w:themeColor="text2" w:themeTint="99"/>
        </w:rPr>
        <w:t>Consumação</w:t>
      </w:r>
      <w:r w:rsidRPr="00182F2F">
        <w:t xml:space="preserve">: </w:t>
      </w:r>
      <w:r>
        <w:t>com o dano efetivo.</w:t>
      </w:r>
    </w:p>
    <w:p w:rsidR="00EB6638" w:rsidRPr="00D009FD" w:rsidRDefault="00EB6638" w:rsidP="00D009FD">
      <w:pPr>
        <w:pStyle w:val="dafs"/>
      </w:pPr>
      <w:r w:rsidRPr="00D009FD">
        <w:rPr>
          <w:u w:val="single"/>
        </w:rPr>
        <w:t>Destruir, inutilizar ou deteriorar</w:t>
      </w:r>
      <w:r w:rsidRPr="00D009FD">
        <w:t xml:space="preserve"> coisa tombada pela autoridade competente</w:t>
      </w:r>
    </w:p>
    <w:p w:rsidR="00D009FD" w:rsidRPr="00D009FD" w:rsidRDefault="00D009FD" w:rsidP="00F47A15">
      <w:pPr>
        <w:pStyle w:val="dafs"/>
        <w:numPr>
          <w:ilvl w:val="0"/>
          <w:numId w:val="51"/>
        </w:numPr>
        <w:rPr>
          <w:b/>
          <w:color w:val="548DD4" w:themeColor="text2" w:themeTint="99"/>
        </w:rPr>
      </w:pPr>
      <w:r>
        <w:t>Tacitamente revogado pela Lei 9.605</w:t>
      </w:r>
    </w:p>
    <w:p w:rsidR="00D009FD" w:rsidRPr="00D009FD" w:rsidRDefault="00D009FD" w:rsidP="00F47A15">
      <w:pPr>
        <w:pStyle w:val="dafs"/>
        <w:numPr>
          <w:ilvl w:val="0"/>
          <w:numId w:val="51"/>
        </w:numPr>
        <w:rPr>
          <w:b/>
          <w:color w:val="548DD4" w:themeColor="text2" w:themeTint="99"/>
        </w:rPr>
      </w:pPr>
      <w:r>
        <w:t xml:space="preserve">Outra corrente diz que </w:t>
      </w:r>
      <w:r w:rsidRPr="00D009FD">
        <w:rPr>
          <w:rFonts w:ascii="Calibri" w:eastAsia="Calibri" w:hAnsi="Calibri" w:cs="Times New Roman"/>
        </w:rPr>
        <w:t>sendo patrimônio tombado e não estando em área de preservação, então nesse caso aplica-se o código penal.</w:t>
      </w:r>
    </w:p>
    <w:p w:rsidR="00D009FD" w:rsidRDefault="00D009FD" w:rsidP="00EB6638">
      <w:pPr>
        <w:pStyle w:val="dafs"/>
        <w:rPr>
          <w:b/>
          <w:color w:val="548DD4" w:themeColor="text2" w:themeTint="99"/>
        </w:rPr>
      </w:pPr>
    </w:p>
    <w:p w:rsidR="00823279" w:rsidRPr="00D5245A" w:rsidRDefault="00D009FD" w:rsidP="00823279">
      <w:pPr>
        <w:pStyle w:val="dafs"/>
        <w:rPr>
          <w:b/>
          <w:color w:val="548DD4" w:themeColor="text2" w:themeTint="99"/>
        </w:rPr>
      </w:pPr>
      <w:r>
        <w:rPr>
          <w:b/>
          <w:color w:val="548DD4" w:themeColor="text2" w:themeTint="99"/>
        </w:rPr>
        <w:t xml:space="preserve"> (Proteção ao</w:t>
      </w:r>
      <w:r w:rsidR="00885672" w:rsidRPr="00EB6638">
        <w:rPr>
          <w:b/>
          <w:color w:val="548DD4" w:themeColor="text2" w:themeTint="99"/>
        </w:rPr>
        <w:t xml:space="preserve"> patrimônio cultural</w:t>
      </w:r>
      <w:r>
        <w:rPr>
          <w:b/>
          <w:color w:val="548DD4" w:themeColor="text2" w:themeTint="99"/>
        </w:rPr>
        <w:t xml:space="preserve">): </w:t>
      </w:r>
      <w:r w:rsidR="00EE23E5">
        <w:rPr>
          <w:b/>
          <w:color w:val="548DD4" w:themeColor="text2" w:themeTint="99"/>
        </w:rPr>
        <w:t xml:space="preserve">Art. 216 CF </w:t>
      </w:r>
      <w:r w:rsidRPr="00D009FD">
        <w:t xml:space="preserve">Constituem patrimônio cultural brasileiro os bens de natureza material e imaterial, tomados individualmente ou em conjunto, portadores de referência à identidade, à ação, à memória dos diferentes grupos </w:t>
      </w:r>
      <w:r w:rsidRPr="00D5245A">
        <w:t>formadores da sociedade brasileira</w:t>
      </w:r>
      <w:r w:rsidR="00823279" w:rsidRPr="00D5245A">
        <w:rPr>
          <w:b/>
          <w:color w:val="548DD4" w:themeColor="text2" w:themeTint="99"/>
        </w:rPr>
        <w:t xml:space="preserve"> </w:t>
      </w:r>
    </w:p>
    <w:p w:rsidR="00823279" w:rsidRPr="00D5245A" w:rsidRDefault="00823279" w:rsidP="00F47A15">
      <w:pPr>
        <w:pStyle w:val="dafs"/>
        <w:numPr>
          <w:ilvl w:val="0"/>
          <w:numId w:val="51"/>
        </w:numPr>
        <w:rPr>
          <w:b/>
          <w:color w:val="548DD4" w:themeColor="text2" w:themeTint="99"/>
        </w:rPr>
      </w:pPr>
      <w:r w:rsidRPr="00D5245A">
        <w:rPr>
          <w:b/>
          <w:color w:val="548DD4" w:themeColor="text2" w:themeTint="99"/>
        </w:rPr>
        <w:t>Proteção especial em razão do caráter ideológico (raridade/antiguidade)</w:t>
      </w:r>
      <w:r w:rsidR="00EE23E5" w:rsidRPr="00D5245A">
        <w:t xml:space="preserve"> em virtude de valor artístico, arqueológico ou histórico</w:t>
      </w:r>
    </w:p>
    <w:p w:rsidR="00885672" w:rsidRPr="00D5245A" w:rsidRDefault="00885672" w:rsidP="00EB6638">
      <w:pPr>
        <w:pStyle w:val="dafs"/>
      </w:pPr>
    </w:p>
    <w:p w:rsidR="00885672" w:rsidRPr="00D5245A" w:rsidRDefault="00D5245A" w:rsidP="00EB6638">
      <w:pPr>
        <w:pStyle w:val="dafs"/>
      </w:pPr>
      <w:r w:rsidRPr="00D5245A">
        <w:rPr>
          <w:b/>
          <w:color w:val="548DD4" w:themeColor="text2" w:themeTint="99"/>
        </w:rPr>
        <w:t xml:space="preserve">Objeto material: possui as mesmas condutas do dano, mas se diferencia pois no dano se trata de coisa comum e neste crime trata-se de </w:t>
      </w:r>
      <w:r w:rsidR="00885672" w:rsidRPr="00D5245A">
        <w:rPr>
          <w:b/>
          <w:color w:val="548DD4" w:themeColor="text2" w:themeTint="99"/>
        </w:rPr>
        <w:t>coisa tombada (móvel/ imóvel)</w:t>
      </w:r>
      <w:r w:rsidR="00182F2F" w:rsidRPr="00D5245A">
        <w:rPr>
          <w:b/>
          <w:color w:val="548DD4" w:themeColor="text2" w:themeTint="99"/>
        </w:rPr>
        <w:t xml:space="preserve">: </w:t>
      </w:r>
      <w:r w:rsidR="00182F2F" w:rsidRPr="00D5245A">
        <w:rPr>
          <w:b/>
        </w:rPr>
        <w:t xml:space="preserve">objeto material será exclusivamente a coisa móvel ou </w:t>
      </w:r>
      <w:r w:rsidR="00823279" w:rsidRPr="00D5245A">
        <w:rPr>
          <w:b/>
        </w:rPr>
        <w:t>imóvel tombada</w:t>
      </w:r>
      <w:r w:rsidR="00BD62F7" w:rsidRPr="00D5245A">
        <w:rPr>
          <w:b/>
        </w:rPr>
        <w:t xml:space="preserve"> </w:t>
      </w:r>
    </w:p>
    <w:p w:rsidR="00183411" w:rsidRPr="00D5245A" w:rsidRDefault="00183411" w:rsidP="00F47A15">
      <w:pPr>
        <w:pStyle w:val="dafs"/>
        <w:numPr>
          <w:ilvl w:val="0"/>
          <w:numId w:val="52"/>
        </w:numPr>
        <w:rPr>
          <w:b/>
        </w:rPr>
      </w:pPr>
      <w:r w:rsidRPr="00D5245A">
        <w:rPr>
          <w:b/>
        </w:rPr>
        <w:t xml:space="preserve">Móvel: </w:t>
      </w:r>
      <w:r w:rsidRPr="00D5245A">
        <w:t>Mobília e Manuscrito</w:t>
      </w:r>
    </w:p>
    <w:p w:rsidR="00183411" w:rsidRPr="00D5245A" w:rsidRDefault="00183411" w:rsidP="00F47A15">
      <w:pPr>
        <w:pStyle w:val="dafs"/>
        <w:numPr>
          <w:ilvl w:val="0"/>
          <w:numId w:val="52"/>
        </w:numPr>
        <w:rPr>
          <w:b/>
        </w:rPr>
      </w:pPr>
      <w:r w:rsidRPr="00D5245A">
        <w:rPr>
          <w:b/>
        </w:rPr>
        <w:t xml:space="preserve">Imóvel: </w:t>
      </w:r>
      <w:r w:rsidRPr="00D5245A">
        <w:t>Edifícios, Ruínas,  Estátuas</w:t>
      </w:r>
    </w:p>
    <w:p w:rsidR="00D009FD" w:rsidRDefault="00D009FD" w:rsidP="00EB6638">
      <w:pPr>
        <w:pStyle w:val="dafs"/>
        <w:rPr>
          <w:b/>
          <w:color w:val="548DD4" w:themeColor="text2" w:themeTint="99"/>
        </w:rPr>
      </w:pPr>
    </w:p>
    <w:p w:rsidR="00D009FD" w:rsidRDefault="00885672" w:rsidP="00EB6638">
      <w:pPr>
        <w:pStyle w:val="dafs"/>
        <w:rPr>
          <w:b/>
          <w:color w:val="548DD4" w:themeColor="text2" w:themeTint="99"/>
        </w:rPr>
      </w:pPr>
      <w:r w:rsidRPr="00EB6638">
        <w:rPr>
          <w:b/>
          <w:color w:val="548DD4" w:themeColor="text2" w:themeTint="99"/>
        </w:rPr>
        <w:t>Vítimas</w:t>
      </w:r>
      <w:r w:rsidR="00D009FD">
        <w:rPr>
          <w:b/>
          <w:color w:val="548DD4" w:themeColor="text2" w:themeTint="99"/>
        </w:rPr>
        <w:t xml:space="preserve">: </w:t>
      </w:r>
      <w:r w:rsidR="00D009FD" w:rsidRPr="00D009FD">
        <w:t>a certa extensão toda a coletividade.</w:t>
      </w:r>
      <w:r w:rsidRPr="00D009FD">
        <w:tab/>
      </w:r>
      <w:r w:rsidRPr="00EB6638">
        <w:rPr>
          <w:b/>
          <w:color w:val="548DD4" w:themeColor="text2" w:themeTint="99"/>
        </w:rPr>
        <w:tab/>
      </w:r>
    </w:p>
    <w:p w:rsidR="00885672" w:rsidRPr="00882E4B" w:rsidRDefault="00885672" w:rsidP="00F47A15">
      <w:pPr>
        <w:pStyle w:val="dafs"/>
        <w:numPr>
          <w:ilvl w:val="0"/>
          <w:numId w:val="50"/>
        </w:numPr>
      </w:pPr>
      <w:r w:rsidRPr="00882E4B">
        <w:t>Pessoa Jurídica de Direito Público</w:t>
      </w:r>
    </w:p>
    <w:p w:rsidR="00885672" w:rsidRPr="00882E4B" w:rsidRDefault="00885672" w:rsidP="00F47A15">
      <w:pPr>
        <w:pStyle w:val="dafs"/>
        <w:numPr>
          <w:ilvl w:val="0"/>
          <w:numId w:val="50"/>
        </w:numPr>
      </w:pPr>
      <w:r w:rsidRPr="00882E4B">
        <w:t>União, Estados ou Municípios</w:t>
      </w:r>
    </w:p>
    <w:p w:rsidR="00885672" w:rsidRPr="00882E4B" w:rsidRDefault="00885672" w:rsidP="00F47A15">
      <w:pPr>
        <w:pStyle w:val="dafs"/>
        <w:numPr>
          <w:ilvl w:val="0"/>
          <w:numId w:val="50"/>
        </w:numPr>
      </w:pPr>
      <w:r w:rsidRPr="00882E4B">
        <w:t>Proprietário</w:t>
      </w:r>
    </w:p>
    <w:p w:rsidR="000B2D57" w:rsidRDefault="000B2D57" w:rsidP="00EB6638">
      <w:pPr>
        <w:pStyle w:val="dafs"/>
        <w:rPr>
          <w:b/>
          <w:color w:val="548DD4" w:themeColor="text2" w:themeTint="99"/>
        </w:rPr>
      </w:pPr>
    </w:p>
    <w:p w:rsidR="00885672" w:rsidRPr="00EB6638" w:rsidRDefault="00885672" w:rsidP="00EB6638">
      <w:pPr>
        <w:pStyle w:val="dafs"/>
        <w:rPr>
          <w:b/>
          <w:color w:val="548DD4" w:themeColor="text2" w:themeTint="99"/>
        </w:rPr>
      </w:pPr>
      <w:r w:rsidRPr="00EB6638">
        <w:rPr>
          <w:b/>
          <w:color w:val="548DD4" w:themeColor="text2" w:themeTint="99"/>
        </w:rPr>
        <w:t>Tombamento</w:t>
      </w:r>
      <w:r w:rsidR="000B2D57">
        <w:rPr>
          <w:b/>
          <w:color w:val="548DD4" w:themeColor="text2" w:themeTint="99"/>
        </w:rPr>
        <w:t>:</w:t>
      </w:r>
      <w:r w:rsidRPr="00EB6638">
        <w:rPr>
          <w:b/>
          <w:color w:val="548DD4" w:themeColor="text2" w:themeTint="99"/>
        </w:rPr>
        <w:t xml:space="preserve"> Decreto Lei 25/ 37 e Lei 3.866/41</w:t>
      </w:r>
    </w:p>
    <w:p w:rsidR="00885672" w:rsidRDefault="00885672" w:rsidP="00EB6638">
      <w:pPr>
        <w:spacing w:after="0" w:line="240" w:lineRule="auto"/>
        <w:jc w:val="both"/>
        <w:rPr>
          <w:rFonts w:ascii="Calibri" w:eastAsia="Times New Roman" w:hAnsi="Calibri" w:cs="Times New Roman"/>
          <w:b/>
          <w:color w:val="00B0F0"/>
          <w:lang w:eastAsia="pt-BR"/>
        </w:rPr>
      </w:pPr>
    </w:p>
    <w:p w:rsidR="00885672" w:rsidRPr="000B2D57" w:rsidRDefault="00885672" w:rsidP="00861645">
      <w:pPr>
        <w:pStyle w:val="dafs"/>
        <w:pBdr>
          <w:bottom w:val="single" w:sz="4" w:space="1" w:color="auto"/>
        </w:pBdr>
        <w:jc w:val="center"/>
        <w:rPr>
          <w:rStyle w:val="TtulodoLivro"/>
        </w:rPr>
      </w:pPr>
      <w:r w:rsidRPr="00861645">
        <w:rPr>
          <w:rStyle w:val="TtulodoLivro"/>
        </w:rPr>
        <w:t xml:space="preserve">Art. 166 – </w:t>
      </w:r>
      <w:r w:rsidR="00861645" w:rsidRPr="00861645">
        <w:rPr>
          <w:rStyle w:val="TtulodoLivro"/>
        </w:rPr>
        <w:t>Alteração de local especialmente protegido</w:t>
      </w:r>
    </w:p>
    <w:p w:rsidR="00885672" w:rsidRDefault="00885672" w:rsidP="00EE23E5">
      <w:pPr>
        <w:spacing w:after="0" w:line="240" w:lineRule="auto"/>
        <w:rPr>
          <w:rFonts w:ascii="Calibri" w:eastAsia="Times New Roman" w:hAnsi="Calibri" w:cs="Times New Roman"/>
          <w:b/>
          <w:color w:val="E36C0A" w:themeColor="accent6" w:themeShade="BF"/>
          <w:lang w:eastAsia="pt-BR"/>
        </w:rPr>
      </w:pPr>
    </w:p>
    <w:p w:rsidR="00EE23E5" w:rsidRPr="00621F01" w:rsidRDefault="00EE23E5" w:rsidP="00EE23E5">
      <w:pPr>
        <w:pStyle w:val="dafs"/>
      </w:pPr>
      <w:r w:rsidRPr="005038CB">
        <w:rPr>
          <w:b/>
          <w:color w:val="E36C0A" w:themeColor="accent6" w:themeShade="BF"/>
        </w:rPr>
        <w:t>Consumação</w:t>
      </w:r>
      <w:r w:rsidRPr="00621F01">
        <w:rPr>
          <w:rFonts w:ascii="Arial" w:hAnsi="Arial" w:cs="Arial"/>
          <w:color w:val="737373"/>
          <w:sz w:val="18"/>
          <w:szCs w:val="18"/>
          <w:shd w:val="clear" w:color="auto" w:fill="FCFCFC"/>
        </w:rPr>
        <w:t xml:space="preserve"> </w:t>
      </w:r>
      <w:r w:rsidRPr="00621F01">
        <w:t>ocorrer a alteração do local.</w:t>
      </w:r>
    </w:p>
    <w:p w:rsidR="00EE23E5" w:rsidRPr="00861645" w:rsidRDefault="00EE23E5" w:rsidP="00F47A15">
      <w:pPr>
        <w:pStyle w:val="dafs"/>
        <w:numPr>
          <w:ilvl w:val="0"/>
          <w:numId w:val="51"/>
        </w:numPr>
      </w:pPr>
      <w:r w:rsidRPr="005038CB">
        <w:rPr>
          <w:b/>
          <w:color w:val="E36C0A" w:themeColor="accent6" w:themeShade="BF"/>
        </w:rPr>
        <w:t>Conduta (alterar)</w:t>
      </w:r>
      <w:r>
        <w:rPr>
          <w:b/>
          <w:color w:val="E36C0A" w:themeColor="accent6" w:themeShade="BF"/>
        </w:rPr>
        <w:t>:</w:t>
      </w:r>
      <w:r w:rsidRPr="00861645">
        <w:rPr>
          <w:rFonts w:ascii="Helvetica" w:hAnsi="Helvetica" w:cs="Helvetica"/>
          <w:color w:val="222222"/>
          <w:sz w:val="16"/>
          <w:szCs w:val="16"/>
          <w:shd w:val="clear" w:color="auto" w:fill="FAFAFA"/>
        </w:rPr>
        <w:t xml:space="preserve"> </w:t>
      </w:r>
      <w:r w:rsidRPr="00861645">
        <w:t>Alterar, sem licença da autoridade competente, o aspecto de local especialmente protegido por lei.</w:t>
      </w:r>
    </w:p>
    <w:p w:rsidR="00EE23E5" w:rsidRDefault="00EE23E5" w:rsidP="005038CB">
      <w:pPr>
        <w:pStyle w:val="dafs"/>
        <w:rPr>
          <w:b/>
          <w:color w:val="E36C0A" w:themeColor="accent6" w:themeShade="BF"/>
        </w:rPr>
      </w:pPr>
    </w:p>
    <w:p w:rsidR="00885672" w:rsidRPr="005038CB" w:rsidRDefault="005038CB" w:rsidP="005038CB">
      <w:pPr>
        <w:pStyle w:val="dafs"/>
        <w:rPr>
          <w:b/>
          <w:color w:val="E36C0A" w:themeColor="accent6" w:themeShade="BF"/>
        </w:rPr>
      </w:pPr>
      <w:r w:rsidRPr="005038CB">
        <w:rPr>
          <w:b/>
          <w:color w:val="E36C0A" w:themeColor="accent6" w:themeShade="BF"/>
        </w:rPr>
        <w:t>Proteção estabelecida no A</w:t>
      </w:r>
      <w:r w:rsidR="00885672" w:rsidRPr="005038CB">
        <w:rPr>
          <w:b/>
          <w:color w:val="E36C0A" w:themeColor="accent6" w:themeShade="BF"/>
        </w:rPr>
        <w:t>rt. 216</w:t>
      </w:r>
      <w:r w:rsidRPr="005038CB">
        <w:rPr>
          <w:b/>
          <w:color w:val="E36C0A" w:themeColor="accent6" w:themeShade="BF"/>
        </w:rPr>
        <w:t xml:space="preserve"> </w:t>
      </w:r>
      <w:r w:rsidR="00861645" w:rsidRPr="005038CB">
        <w:rPr>
          <w:b/>
          <w:color w:val="E36C0A" w:themeColor="accent6" w:themeShade="BF"/>
        </w:rPr>
        <w:t xml:space="preserve">V </w:t>
      </w:r>
      <w:r w:rsidRPr="005038CB">
        <w:rPr>
          <w:b/>
          <w:color w:val="E36C0A" w:themeColor="accent6" w:themeShade="BF"/>
        </w:rPr>
        <w:t>(CF)</w:t>
      </w:r>
      <w:r w:rsidR="00D009FD" w:rsidRPr="005038CB">
        <w:rPr>
          <w:b/>
          <w:color w:val="E36C0A" w:themeColor="accent6" w:themeShade="BF"/>
        </w:rPr>
        <w:t xml:space="preserve"> </w:t>
      </w:r>
      <w:r w:rsidR="00885672" w:rsidRPr="005038CB">
        <w:rPr>
          <w:b/>
          <w:color w:val="E36C0A" w:themeColor="accent6" w:themeShade="BF"/>
        </w:rPr>
        <w:t>+</w:t>
      </w:r>
      <w:r w:rsidR="00861645">
        <w:rPr>
          <w:b/>
          <w:color w:val="E36C0A" w:themeColor="accent6" w:themeShade="BF"/>
        </w:rPr>
        <w:t xml:space="preserve"> </w:t>
      </w:r>
      <w:r w:rsidR="00885672" w:rsidRPr="005038CB">
        <w:rPr>
          <w:b/>
          <w:color w:val="E36C0A" w:themeColor="accent6" w:themeShade="BF"/>
        </w:rPr>
        <w:t>Art. 2º, Dec. Lei 25/37</w:t>
      </w:r>
    </w:p>
    <w:p w:rsidR="000F3B0D" w:rsidRDefault="005038CB" w:rsidP="00F47A15">
      <w:pPr>
        <w:pStyle w:val="dafs"/>
        <w:numPr>
          <w:ilvl w:val="0"/>
          <w:numId w:val="51"/>
        </w:numPr>
        <w:rPr>
          <w:szCs w:val="27"/>
        </w:rPr>
      </w:pPr>
      <w:r w:rsidRPr="005038CB">
        <w:t xml:space="preserve">Art. 216 </w:t>
      </w:r>
      <w:r w:rsidR="00542855">
        <w:t xml:space="preserve">V - </w:t>
      </w:r>
      <w:r w:rsidRPr="005038CB">
        <w:rPr>
          <w:szCs w:val="27"/>
        </w:rPr>
        <w:t>os conjuntos urbanos e sítios de valor histórico, paisagístico, artístico, arqueológico, paleontológico, ecológico e científico.</w:t>
      </w:r>
      <w:r w:rsidR="00D2397B">
        <w:rPr>
          <w:szCs w:val="27"/>
        </w:rPr>
        <w:t xml:space="preserve"> </w:t>
      </w:r>
    </w:p>
    <w:p w:rsidR="005038CB" w:rsidRPr="005038CB" w:rsidRDefault="005038CB" w:rsidP="00F47A15">
      <w:pPr>
        <w:pStyle w:val="dafs"/>
        <w:numPr>
          <w:ilvl w:val="0"/>
          <w:numId w:val="51"/>
        </w:numPr>
        <w:rPr>
          <w:szCs w:val="27"/>
        </w:rPr>
      </w:pPr>
      <w:r w:rsidRPr="005038CB">
        <w:rPr>
          <w:shd w:val="clear" w:color="auto" w:fill="FFFFFF"/>
        </w:rPr>
        <w:t>Art. 2º A presente lei se aplica às coisas pertencentes às pessoas naturais, bem como às pessoas jurídicas de direito privado e de direito público interno.</w:t>
      </w:r>
    </w:p>
    <w:p w:rsidR="00861645" w:rsidRPr="005038CB" w:rsidRDefault="00861645" w:rsidP="00F47A15">
      <w:pPr>
        <w:pStyle w:val="dafs"/>
        <w:numPr>
          <w:ilvl w:val="0"/>
          <w:numId w:val="51"/>
        </w:numPr>
        <w:rPr>
          <w:b/>
          <w:color w:val="E36C0A" w:themeColor="accent6" w:themeShade="BF"/>
        </w:rPr>
      </w:pPr>
      <w:r w:rsidRPr="005038CB">
        <w:rPr>
          <w:b/>
          <w:color w:val="E36C0A" w:themeColor="accent6" w:themeShade="BF"/>
        </w:rPr>
        <w:t>Proteção</w:t>
      </w:r>
      <w:r>
        <w:rPr>
          <w:b/>
          <w:color w:val="E36C0A" w:themeColor="accent6" w:themeShade="BF"/>
        </w:rPr>
        <w:t xml:space="preserve">: </w:t>
      </w:r>
      <w:r w:rsidRPr="005038CB">
        <w:rPr>
          <w:b/>
          <w:color w:val="E36C0A" w:themeColor="accent6" w:themeShade="BF"/>
        </w:rPr>
        <w:t xml:space="preserve"> </w:t>
      </w:r>
      <w:r w:rsidRPr="00861645">
        <w:rPr>
          <w:color w:val="E36C0A" w:themeColor="accent6" w:themeShade="BF"/>
        </w:rPr>
        <w:t>valor ecológico,Turístico,  Artístico, Histórico, Cultural, Religioso</w:t>
      </w:r>
    </w:p>
    <w:p w:rsidR="00621F01" w:rsidRDefault="00621F01" w:rsidP="005038CB">
      <w:pPr>
        <w:pStyle w:val="dafs"/>
        <w:rPr>
          <w:b/>
          <w:color w:val="E36C0A" w:themeColor="accent6" w:themeShade="BF"/>
        </w:rPr>
      </w:pPr>
    </w:p>
    <w:p w:rsidR="00861645" w:rsidRDefault="00861645" w:rsidP="005038CB">
      <w:pPr>
        <w:pStyle w:val="dafs"/>
        <w:rPr>
          <w:b/>
          <w:color w:val="E36C0A" w:themeColor="accent6" w:themeShade="BF"/>
        </w:rPr>
      </w:pPr>
      <w:r>
        <w:rPr>
          <w:b/>
          <w:color w:val="E36C0A" w:themeColor="accent6" w:themeShade="BF"/>
        </w:rPr>
        <w:t>Sujeito</w:t>
      </w:r>
    </w:p>
    <w:p w:rsidR="00885672" w:rsidRDefault="00861645" w:rsidP="00F47A15">
      <w:pPr>
        <w:pStyle w:val="dafs"/>
        <w:numPr>
          <w:ilvl w:val="0"/>
          <w:numId w:val="53"/>
        </w:numPr>
        <w:rPr>
          <w:color w:val="E36C0A" w:themeColor="accent6" w:themeShade="BF"/>
        </w:rPr>
      </w:pPr>
      <w:r>
        <w:rPr>
          <w:b/>
          <w:color w:val="E36C0A" w:themeColor="accent6" w:themeShade="BF"/>
        </w:rPr>
        <w:t>Ativo</w:t>
      </w:r>
      <w:r w:rsidR="00885672" w:rsidRPr="005038CB">
        <w:rPr>
          <w:b/>
          <w:color w:val="E36C0A" w:themeColor="accent6" w:themeShade="BF"/>
        </w:rPr>
        <w:t xml:space="preserve">: </w:t>
      </w:r>
      <w:r w:rsidR="00885672" w:rsidRPr="00145C01">
        <w:t>qualquer pessoa</w:t>
      </w:r>
      <w:r w:rsidRPr="00145C01">
        <w:t xml:space="preserve">,  inclusive o </w:t>
      </w:r>
      <w:r w:rsidR="00145C01" w:rsidRPr="00145C01">
        <w:t>p</w:t>
      </w:r>
      <w:r w:rsidR="00885672" w:rsidRPr="00145C01">
        <w:t>roprietário do local</w:t>
      </w:r>
    </w:p>
    <w:p w:rsidR="00861645" w:rsidRPr="00861645" w:rsidRDefault="00861645" w:rsidP="00F47A15">
      <w:pPr>
        <w:pStyle w:val="dafs"/>
        <w:numPr>
          <w:ilvl w:val="0"/>
          <w:numId w:val="53"/>
        </w:numPr>
      </w:pPr>
      <w:r w:rsidRPr="00145C01">
        <w:rPr>
          <w:b/>
          <w:color w:val="E36C0A" w:themeColor="accent6" w:themeShade="BF"/>
        </w:rPr>
        <w:t>Passivo:</w:t>
      </w:r>
      <w:r w:rsidRPr="00861645">
        <w:rPr>
          <w:rFonts w:ascii="Arial" w:hAnsi="Arial" w:cs="Arial"/>
          <w:sz w:val="18"/>
          <w:szCs w:val="18"/>
          <w:shd w:val="clear" w:color="auto" w:fill="FCFCFC"/>
        </w:rPr>
        <w:t xml:space="preserve"> É, principalmente, o Estado que determinou o tombamento; em segundo plano, está o proprietário da coisa, que pode ser também o Estado.</w:t>
      </w:r>
    </w:p>
    <w:p w:rsidR="00861645" w:rsidRDefault="00861645" w:rsidP="005038CB">
      <w:pPr>
        <w:pStyle w:val="dafs"/>
        <w:rPr>
          <w:b/>
          <w:color w:val="E36C0A" w:themeColor="accent6" w:themeShade="BF"/>
        </w:rPr>
      </w:pPr>
    </w:p>
    <w:p w:rsidR="00EE23E5" w:rsidRPr="005038CB" w:rsidRDefault="00EE23E5" w:rsidP="00EE23E5">
      <w:pPr>
        <w:pStyle w:val="dafs"/>
        <w:rPr>
          <w:color w:val="E36C0A" w:themeColor="accent6" w:themeShade="BF"/>
        </w:rPr>
      </w:pPr>
      <w:r w:rsidRPr="005038CB">
        <w:rPr>
          <w:b/>
          <w:color w:val="E36C0A" w:themeColor="accent6" w:themeShade="BF"/>
        </w:rPr>
        <w:t>Ação Penal</w:t>
      </w:r>
      <w:r>
        <w:rPr>
          <w:b/>
          <w:color w:val="E36C0A" w:themeColor="accent6" w:themeShade="BF"/>
        </w:rPr>
        <w:t xml:space="preserve">: </w:t>
      </w:r>
      <w:r w:rsidRPr="00370B72">
        <w:t>penal publica incondicionada.</w:t>
      </w:r>
    </w:p>
    <w:p w:rsidR="00EE23E5" w:rsidRPr="005038CB" w:rsidRDefault="00EE23E5" w:rsidP="00EE23E5">
      <w:pPr>
        <w:pStyle w:val="dafs"/>
        <w:rPr>
          <w:b/>
          <w:color w:val="E36C0A" w:themeColor="accent6" w:themeShade="BF"/>
        </w:rPr>
      </w:pPr>
      <w:r w:rsidRPr="005038CB">
        <w:rPr>
          <w:b/>
          <w:color w:val="E36C0A" w:themeColor="accent6" w:themeShade="BF"/>
        </w:rPr>
        <w:t>Objeto material</w:t>
      </w:r>
      <w:r>
        <w:rPr>
          <w:b/>
          <w:color w:val="E36C0A" w:themeColor="accent6" w:themeShade="BF"/>
        </w:rPr>
        <w:t xml:space="preserve">: </w:t>
      </w:r>
      <w:r w:rsidRPr="005038CB">
        <w:rPr>
          <w:b/>
          <w:color w:val="E36C0A" w:themeColor="accent6" w:themeShade="BF"/>
        </w:rPr>
        <w:t xml:space="preserve"> </w:t>
      </w:r>
      <w:r w:rsidRPr="00EE23E5">
        <w:t>imóvel tombados</w:t>
      </w:r>
    </w:p>
    <w:p w:rsidR="00EE23E5" w:rsidRPr="00621F01" w:rsidRDefault="00EE23E5" w:rsidP="00EE23E5">
      <w:pPr>
        <w:pStyle w:val="dafs"/>
      </w:pPr>
      <w:r w:rsidRPr="005038CB">
        <w:rPr>
          <w:b/>
          <w:color w:val="E36C0A" w:themeColor="accent6" w:themeShade="BF"/>
        </w:rPr>
        <w:t>Dano</w:t>
      </w:r>
      <w:r>
        <w:rPr>
          <w:b/>
          <w:color w:val="E36C0A" w:themeColor="accent6" w:themeShade="BF"/>
        </w:rPr>
        <w:t xml:space="preserve"> (</w:t>
      </w:r>
      <w:r w:rsidRPr="005038CB">
        <w:rPr>
          <w:b/>
          <w:color w:val="E36C0A" w:themeColor="accent6" w:themeShade="BF"/>
        </w:rPr>
        <w:t>art. 165 CP</w:t>
      </w:r>
      <w:r>
        <w:rPr>
          <w:b/>
          <w:color w:val="E36C0A" w:themeColor="accent6" w:themeShade="BF"/>
        </w:rPr>
        <w:t xml:space="preserve">) - </w:t>
      </w:r>
      <w:r w:rsidRPr="00621F01">
        <w:t>em caso de dano aplica o Art. 165 CP</w:t>
      </w:r>
    </w:p>
    <w:p w:rsidR="00EE23E5" w:rsidRPr="00E65EE1" w:rsidRDefault="00EE23E5" w:rsidP="00E65EE1">
      <w:pPr>
        <w:pStyle w:val="dafs"/>
        <w:pBdr>
          <w:bottom w:val="single" w:sz="4" w:space="1" w:color="auto"/>
        </w:pBdr>
        <w:rPr>
          <w:rStyle w:val="TtulodoLivro"/>
        </w:rPr>
      </w:pPr>
    </w:p>
    <w:p w:rsidR="00E65EE1" w:rsidRPr="00174D49" w:rsidRDefault="00E65EE1" w:rsidP="00E65EE1">
      <w:pPr>
        <w:pStyle w:val="dafs"/>
        <w:pBdr>
          <w:bottom w:val="single" w:sz="4" w:space="1" w:color="auto"/>
        </w:pBdr>
        <w:rPr>
          <w:rStyle w:val="TtulodoLivro"/>
          <w:color w:val="7030A0"/>
        </w:rPr>
      </w:pPr>
      <w:r w:rsidRPr="00174D49">
        <w:rPr>
          <w:rStyle w:val="TtulodoLivro"/>
          <w:color w:val="7030A0"/>
        </w:rPr>
        <w:t>Apropriação indébita (Art. 168 CP)</w:t>
      </w:r>
    </w:p>
    <w:p w:rsidR="004D1843" w:rsidRPr="004D1843" w:rsidRDefault="004D1843" w:rsidP="004D1843">
      <w:pPr>
        <w:pStyle w:val="dafs"/>
      </w:pPr>
      <w:r w:rsidRPr="004D1843">
        <w:rPr>
          <w:szCs w:val="27"/>
        </w:rPr>
        <w:t>Apropriar-se de coisa alheia móvel, de que tem a posse ou a detenção</w:t>
      </w:r>
    </w:p>
    <w:p w:rsidR="00E65EE1" w:rsidRPr="007F2C2F" w:rsidRDefault="00E65EE1" w:rsidP="00B30556">
      <w:pPr>
        <w:pStyle w:val="PargrafodaLista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rPr>
          <w:color w:val="7030A0"/>
        </w:rPr>
      </w:pPr>
      <w:r w:rsidRPr="007378D9">
        <w:rPr>
          <w:b/>
          <w:color w:val="7030A0"/>
          <w:sz w:val="20"/>
        </w:rPr>
        <w:t>Abuso de confiança</w:t>
      </w:r>
      <w:r w:rsidR="004D1843" w:rsidRPr="007378D9">
        <w:rPr>
          <w:color w:val="7030A0"/>
          <w:sz w:val="20"/>
        </w:rPr>
        <w:t xml:space="preserve"> </w:t>
      </w:r>
      <w:r w:rsidR="007F2C2F" w:rsidRPr="007F2C2F">
        <w:rPr>
          <w:rStyle w:val="dafsChar"/>
        </w:rPr>
        <w:t xml:space="preserve">A apropriação indébita é um crime normalmente marcado pela quebra de confiança (embora não seja requisito do delito), uma vez que a vítima espontaneamente entrega um bem ao agente e autoriza que ele deixe o </w:t>
      </w:r>
      <w:r w:rsidR="007F2C2F" w:rsidRPr="007F2C2F">
        <w:rPr>
          <w:rStyle w:val="dafsChar"/>
        </w:rPr>
        <w:lastRenderedPageBreak/>
        <w:t>local em seu poder, e este, depois de estar na posse ou detenção, inverte seu ânimo em relação ao objeto, passando a se comportar como dono.</w:t>
      </w:r>
    </w:p>
    <w:p w:rsidR="007378D9" w:rsidRPr="00174D49" w:rsidRDefault="007378D9" w:rsidP="007378D9">
      <w:pPr>
        <w:pStyle w:val="dafs"/>
        <w:numPr>
          <w:ilvl w:val="0"/>
          <w:numId w:val="62"/>
        </w:numPr>
        <w:rPr>
          <w:color w:val="7030A0"/>
        </w:rPr>
      </w:pPr>
      <w:r w:rsidRPr="004D1843">
        <w:rPr>
          <w:b/>
          <w:color w:val="7030A0"/>
        </w:rPr>
        <w:t>Posse:</w:t>
      </w:r>
      <w:r w:rsidRPr="00174D49">
        <w:rPr>
          <w:color w:val="7030A0"/>
        </w:rPr>
        <w:t xml:space="preserve"> </w:t>
      </w:r>
      <w:r w:rsidRPr="004D1843">
        <w:t>um estado de fato pelo qual uma pessoa tem em seu  em seu poder uma coisa. Ex: dinheiro (caixa, cobrador etc)</w:t>
      </w:r>
    </w:p>
    <w:p w:rsidR="007378D9" w:rsidRPr="007378D9" w:rsidRDefault="007378D9" w:rsidP="007378D9">
      <w:pPr>
        <w:pStyle w:val="dafs"/>
        <w:numPr>
          <w:ilvl w:val="0"/>
          <w:numId w:val="62"/>
        </w:numPr>
        <w:rPr>
          <w:u w:val="single"/>
        </w:rPr>
      </w:pPr>
      <w:r w:rsidRPr="004D1843">
        <w:rPr>
          <w:b/>
          <w:color w:val="7030A0"/>
        </w:rPr>
        <w:t>Características</w:t>
      </w:r>
      <w:r w:rsidRPr="00174D49">
        <w:rPr>
          <w:color w:val="7030A0"/>
        </w:rPr>
        <w:t xml:space="preserve">: </w:t>
      </w:r>
      <w:r w:rsidRPr="007378D9">
        <w:rPr>
          <w:u w:val="single"/>
        </w:rPr>
        <w:t>tradição livre</w:t>
      </w:r>
      <w:r w:rsidRPr="00174D49">
        <w:rPr>
          <w:color w:val="7030A0"/>
        </w:rPr>
        <w:t xml:space="preserve"> e </w:t>
      </w:r>
      <w:r w:rsidRPr="007378D9">
        <w:rPr>
          <w:u w:val="single"/>
        </w:rPr>
        <w:t>consciente</w:t>
      </w:r>
      <w:r w:rsidRPr="00174D49">
        <w:rPr>
          <w:color w:val="7030A0"/>
        </w:rPr>
        <w:t xml:space="preserve"> </w:t>
      </w:r>
      <w:r>
        <w:rPr>
          <w:color w:val="7030A0"/>
        </w:rPr>
        <w:t xml:space="preserve">alem </w:t>
      </w:r>
      <w:r w:rsidRPr="007378D9">
        <w:rPr>
          <w:u w:val="single"/>
        </w:rPr>
        <w:t>de origem legitima.</w:t>
      </w:r>
    </w:p>
    <w:p w:rsidR="007378D9" w:rsidRPr="00174D49" w:rsidRDefault="007378D9" w:rsidP="007378D9">
      <w:pPr>
        <w:pStyle w:val="dafs"/>
        <w:numPr>
          <w:ilvl w:val="1"/>
          <w:numId w:val="62"/>
        </w:numPr>
        <w:rPr>
          <w:color w:val="7030A0"/>
        </w:rPr>
      </w:pPr>
      <w:r w:rsidRPr="004D1843">
        <w:rPr>
          <w:b/>
          <w:color w:val="7030A0"/>
        </w:rPr>
        <w:t>Origem:</w:t>
      </w:r>
      <w:r w:rsidRPr="00174D49">
        <w:rPr>
          <w:color w:val="7030A0"/>
        </w:rPr>
        <w:t xml:space="preserve"> contratos, sociedade, transporte, locação etc.</w:t>
      </w:r>
    </w:p>
    <w:p w:rsidR="007378D9" w:rsidRDefault="007378D9" w:rsidP="007378D9">
      <w:pPr>
        <w:autoSpaceDE w:val="0"/>
        <w:autoSpaceDN w:val="0"/>
        <w:adjustRightInd w:val="0"/>
        <w:spacing w:after="0" w:line="240" w:lineRule="auto"/>
        <w:rPr>
          <w:b/>
          <w:color w:val="7030A0"/>
        </w:rPr>
      </w:pPr>
    </w:p>
    <w:p w:rsidR="007378D9" w:rsidRPr="007378D9" w:rsidRDefault="007378D9" w:rsidP="007378D9">
      <w:pPr>
        <w:autoSpaceDE w:val="0"/>
        <w:autoSpaceDN w:val="0"/>
        <w:adjustRightInd w:val="0"/>
        <w:spacing w:after="0" w:line="240" w:lineRule="auto"/>
        <w:rPr>
          <w:rStyle w:val="dafsChar"/>
        </w:rPr>
      </w:pPr>
      <w:r w:rsidRPr="007378D9">
        <w:rPr>
          <w:b/>
          <w:color w:val="7030A0"/>
          <w:sz w:val="20"/>
          <w:szCs w:val="20"/>
        </w:rPr>
        <w:t>Consumação?</w:t>
      </w:r>
      <w:r w:rsidRPr="007378D9">
        <w:rPr>
          <w:color w:val="7030A0"/>
          <w:sz w:val="20"/>
          <w:szCs w:val="20"/>
        </w:rPr>
        <w:t xml:space="preserve"> </w:t>
      </w:r>
      <w:r w:rsidR="001501C8">
        <w:rPr>
          <w:rStyle w:val="dafsChar"/>
        </w:rPr>
        <w:t xml:space="preserve">apropriar-se, o agente </w:t>
      </w:r>
      <w:r w:rsidRPr="007378D9">
        <w:rPr>
          <w:rStyle w:val="dafsChar"/>
        </w:rPr>
        <w:t>dá sinais inequívocos de que passou a se comportar como dono.</w:t>
      </w:r>
    </w:p>
    <w:p w:rsidR="007378D9" w:rsidRPr="007378D9" w:rsidRDefault="007378D9" w:rsidP="007378D9">
      <w:pPr>
        <w:autoSpaceDE w:val="0"/>
        <w:autoSpaceDN w:val="0"/>
        <w:adjustRightInd w:val="0"/>
        <w:spacing w:after="0" w:line="240" w:lineRule="auto"/>
        <w:rPr>
          <w:color w:val="7030A0"/>
          <w:sz w:val="20"/>
          <w:szCs w:val="20"/>
        </w:rPr>
      </w:pPr>
      <w:r w:rsidRPr="007378D9">
        <w:rPr>
          <w:b/>
          <w:color w:val="7030A0"/>
          <w:sz w:val="20"/>
          <w:szCs w:val="20"/>
        </w:rPr>
        <w:t>Reflexos?</w:t>
      </w:r>
      <w:r w:rsidRPr="007378D9">
        <w:rPr>
          <w:color w:val="7030A0"/>
          <w:sz w:val="20"/>
          <w:szCs w:val="20"/>
        </w:rPr>
        <w:t xml:space="preserve"> </w:t>
      </w:r>
      <w:r w:rsidRPr="007378D9">
        <w:rPr>
          <w:sz w:val="20"/>
          <w:szCs w:val="20"/>
        </w:rPr>
        <w:t>Tem relação com o local onde foi cometido o crime, pois o sujeito pode receber em posse ou detenção em um lugar mas consumar o crime em outro.</w:t>
      </w:r>
    </w:p>
    <w:p w:rsidR="007378D9" w:rsidRPr="007378D9" w:rsidRDefault="007378D9" w:rsidP="007378D9">
      <w:pPr>
        <w:autoSpaceDE w:val="0"/>
        <w:autoSpaceDN w:val="0"/>
        <w:adjustRightInd w:val="0"/>
        <w:spacing w:after="0" w:line="240" w:lineRule="auto"/>
        <w:rPr>
          <w:color w:val="7030A0"/>
          <w:sz w:val="20"/>
          <w:szCs w:val="20"/>
        </w:rPr>
      </w:pPr>
      <w:r w:rsidRPr="007378D9">
        <w:rPr>
          <w:b/>
          <w:color w:val="7030A0"/>
          <w:sz w:val="20"/>
          <w:szCs w:val="20"/>
        </w:rPr>
        <w:t>Competência?</w:t>
      </w:r>
      <w:r w:rsidRPr="007378D9">
        <w:rPr>
          <w:rFonts w:ascii="Trebuchet MS" w:hAnsi="Trebuchet MS"/>
          <w:b/>
          <w:bCs/>
          <w:color w:val="666666"/>
          <w:sz w:val="20"/>
          <w:szCs w:val="20"/>
          <w:shd w:val="clear" w:color="auto" w:fill="FFFFFF"/>
        </w:rPr>
        <w:t xml:space="preserve"> </w:t>
      </w:r>
      <w:r w:rsidR="001501C8">
        <w:rPr>
          <w:rStyle w:val="dafsChar"/>
        </w:rPr>
        <w:t>Do local onde o crime foi consumado.</w:t>
      </w:r>
    </w:p>
    <w:p w:rsidR="007378D9" w:rsidRPr="00D5245A" w:rsidRDefault="007378D9" w:rsidP="007378D9">
      <w:pPr>
        <w:pStyle w:val="dafs"/>
        <w:numPr>
          <w:ilvl w:val="0"/>
          <w:numId w:val="61"/>
        </w:numPr>
        <w:rPr>
          <w:color w:val="7030A0"/>
        </w:rPr>
      </w:pPr>
      <w:r w:rsidRPr="00D5245A">
        <w:rPr>
          <w:color w:val="7030A0"/>
        </w:rPr>
        <w:t xml:space="preserve">Desconto nos vencimentos? </w:t>
      </w:r>
      <w:r w:rsidRPr="001501C8">
        <w:t xml:space="preserve">É possível em três hipóteses: determinada pela lei, pelo poder </w:t>
      </w:r>
      <w:r w:rsidR="001501C8" w:rsidRPr="001501C8">
        <w:t>judiciário</w:t>
      </w:r>
      <w:r w:rsidRPr="001501C8">
        <w:t xml:space="preserve"> ou quando autorizado pelo empregado em até 10%.</w:t>
      </w:r>
    </w:p>
    <w:p w:rsidR="00174D49" w:rsidRPr="004D1843" w:rsidRDefault="00174D49" w:rsidP="00E65EE1">
      <w:pPr>
        <w:pStyle w:val="dafs"/>
        <w:rPr>
          <w:b/>
          <w:color w:val="7030A0"/>
        </w:rPr>
      </w:pPr>
      <w:r w:rsidRPr="004D1843">
        <w:rPr>
          <w:b/>
          <w:color w:val="7030A0"/>
        </w:rPr>
        <w:t xml:space="preserve">Sujeito </w:t>
      </w:r>
    </w:p>
    <w:p w:rsidR="00E65EE1" w:rsidRPr="004D1843" w:rsidRDefault="00174D49" w:rsidP="00F47A15">
      <w:pPr>
        <w:pStyle w:val="dafs"/>
        <w:numPr>
          <w:ilvl w:val="0"/>
          <w:numId w:val="57"/>
        </w:numPr>
      </w:pPr>
      <w:r>
        <w:rPr>
          <w:color w:val="7030A0"/>
        </w:rPr>
        <w:t>Ativo</w:t>
      </w:r>
      <w:r w:rsidR="00E65EE1" w:rsidRPr="00174D49">
        <w:rPr>
          <w:color w:val="7030A0"/>
        </w:rPr>
        <w:t xml:space="preserve">: </w:t>
      </w:r>
      <w:r w:rsidR="00E65EE1" w:rsidRPr="004D1843">
        <w:t>que tem a posse</w:t>
      </w:r>
      <w:r w:rsidR="004D1843" w:rsidRPr="004D1843">
        <w:t xml:space="preserve"> ou detenção de coisa alheia.</w:t>
      </w:r>
    </w:p>
    <w:p w:rsidR="000239E1" w:rsidRPr="00E9592F" w:rsidRDefault="000239E1" w:rsidP="000239E1">
      <w:pPr>
        <w:pStyle w:val="dafs"/>
        <w:numPr>
          <w:ilvl w:val="1"/>
          <w:numId w:val="57"/>
        </w:numPr>
      </w:pPr>
      <w:r w:rsidRPr="00E9592F">
        <w:rPr>
          <w:b/>
          <w:color w:val="7030A0"/>
        </w:rPr>
        <w:t>Conduta + 327:</w:t>
      </w:r>
      <w:r w:rsidRPr="00E9592F">
        <w:t xml:space="preserve">  se cometido por funcionário publico o crime é de peculato (312 CP)</w:t>
      </w:r>
    </w:p>
    <w:p w:rsidR="00E65EE1" w:rsidRPr="007F2C2F" w:rsidRDefault="00174D49" w:rsidP="007F2C2F">
      <w:pPr>
        <w:pStyle w:val="PargrafodaLista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color w:val="7030A0"/>
        </w:rPr>
      </w:pPr>
      <w:r w:rsidRPr="007F2C2F">
        <w:rPr>
          <w:color w:val="7030A0"/>
        </w:rPr>
        <w:t>Passivo</w:t>
      </w:r>
      <w:r w:rsidR="00E65EE1" w:rsidRPr="007F2C2F">
        <w:rPr>
          <w:color w:val="7030A0"/>
        </w:rPr>
        <w:t xml:space="preserve">: </w:t>
      </w:r>
      <w:r w:rsidR="007F2C2F" w:rsidRPr="007F2C2F">
        <w:rPr>
          <w:rStyle w:val="dafsChar"/>
        </w:rPr>
        <w:t>sofre o prejuízo. Normalmente é o proprietário, mas também podem sê-lo o possuidor, o usufrutuário etc.</w:t>
      </w:r>
    </w:p>
    <w:p w:rsidR="00E65EE1" w:rsidRPr="00174D49" w:rsidRDefault="00E65EE1" w:rsidP="00E65EE1">
      <w:pPr>
        <w:pStyle w:val="dafs"/>
        <w:rPr>
          <w:color w:val="7030A0"/>
        </w:rPr>
      </w:pPr>
    </w:p>
    <w:p w:rsidR="00E65EE1" w:rsidRPr="007378D9" w:rsidRDefault="00E65EE1" w:rsidP="009A133B">
      <w:pPr>
        <w:autoSpaceDE w:val="0"/>
        <w:autoSpaceDN w:val="0"/>
        <w:adjustRightInd w:val="0"/>
        <w:spacing w:after="0" w:line="240" w:lineRule="auto"/>
        <w:rPr>
          <w:b/>
          <w:color w:val="7030A0"/>
          <w:sz w:val="20"/>
          <w:szCs w:val="20"/>
        </w:rPr>
      </w:pPr>
      <w:r w:rsidRPr="007378D9">
        <w:rPr>
          <w:b/>
          <w:color w:val="7030A0"/>
          <w:sz w:val="20"/>
          <w:szCs w:val="20"/>
        </w:rPr>
        <w:t>Coisa fungível:</w:t>
      </w:r>
      <w:r w:rsidR="004D1843" w:rsidRPr="007378D9">
        <w:rPr>
          <w:b/>
          <w:color w:val="7030A0"/>
          <w:sz w:val="20"/>
          <w:szCs w:val="20"/>
        </w:rPr>
        <w:t xml:space="preserve"> (Art. 85 CC)</w:t>
      </w:r>
      <w:r w:rsidRPr="007378D9">
        <w:rPr>
          <w:b/>
          <w:color w:val="7030A0"/>
          <w:sz w:val="20"/>
          <w:szCs w:val="20"/>
        </w:rPr>
        <w:t xml:space="preserve"> </w:t>
      </w:r>
      <w:r w:rsidR="004D1843" w:rsidRPr="007378D9">
        <w:rPr>
          <w:b/>
          <w:color w:val="7030A0"/>
          <w:sz w:val="20"/>
          <w:szCs w:val="20"/>
        </w:rPr>
        <w:t xml:space="preserve">podem ser </w:t>
      </w:r>
      <w:r w:rsidRPr="007378D9">
        <w:rPr>
          <w:b/>
          <w:color w:val="7030A0"/>
          <w:sz w:val="20"/>
          <w:szCs w:val="20"/>
        </w:rPr>
        <w:t>objeto do crime?</w:t>
      </w:r>
      <w:r w:rsidR="004D1843" w:rsidRPr="007378D9">
        <w:rPr>
          <w:sz w:val="20"/>
          <w:szCs w:val="20"/>
        </w:rPr>
        <w:t xml:space="preserve"> </w:t>
      </w:r>
      <w:r w:rsidR="009A133B" w:rsidRPr="007378D9">
        <w:rPr>
          <w:rStyle w:val="dafsChar"/>
        </w:rPr>
        <w:t xml:space="preserve">Em regra é perfeitamente possível a apropriação de coisa fungível. Ex.: dinheiro. Contudo, como o bem fungível pode ser reposto a verificação do crime pressupõe prova da intenção de não efetuar tal reposição imediata. Assim, se o patrão entrega duas notas de cinquenta reais ao empregado para que ele efetue um pagamento no banco e este resolve se locupletar dos valores e retornar ao trabalho mentindo que foi roubado, existe o crime. </w:t>
      </w:r>
    </w:p>
    <w:p w:rsidR="00E65EE1" w:rsidRPr="00174D49" w:rsidRDefault="00E65EE1" w:rsidP="00E65EE1">
      <w:pPr>
        <w:pStyle w:val="dafs"/>
        <w:rPr>
          <w:color w:val="7030A0"/>
        </w:rPr>
      </w:pPr>
    </w:p>
    <w:p w:rsidR="00E16E40" w:rsidRPr="008A3967" w:rsidRDefault="000239E1" w:rsidP="00E65EE1">
      <w:pPr>
        <w:pStyle w:val="dafs"/>
      </w:pPr>
      <w:r>
        <w:rPr>
          <w:b/>
          <w:color w:val="7030A0"/>
        </w:rPr>
        <w:t xml:space="preserve">Não é crime se ocorre </w:t>
      </w:r>
      <w:r w:rsidRPr="000239E1">
        <w:rPr>
          <w:b/>
          <w:color w:val="7030A0"/>
          <w:sz w:val="22"/>
        </w:rPr>
        <w:t>compensação:</w:t>
      </w:r>
      <w:r>
        <w:rPr>
          <w:b/>
          <w:color w:val="7030A0"/>
        </w:rPr>
        <w:t xml:space="preserve"> </w:t>
      </w:r>
      <w:r w:rsidR="00E9592F" w:rsidRPr="00D5245A">
        <w:rPr>
          <w:color w:val="7030A0"/>
        </w:rPr>
        <w:t xml:space="preserve"> </w:t>
      </w:r>
      <w:r w:rsidR="00D5245A" w:rsidRPr="00D5245A">
        <w:t>Quando duas pessoas são ao mesmo tempo credoras e devedoras uma da outra nesse caso extingue-se a obrigação até onde se compensarem.</w:t>
      </w:r>
    </w:p>
    <w:p w:rsidR="00E16E40" w:rsidRPr="00174D49" w:rsidRDefault="00E16E40" w:rsidP="00E65EE1">
      <w:pPr>
        <w:pStyle w:val="dafs"/>
        <w:rPr>
          <w:color w:val="7030A0"/>
        </w:rPr>
      </w:pPr>
    </w:p>
    <w:p w:rsidR="00E16E40" w:rsidRPr="00E9592F" w:rsidRDefault="00E16E40" w:rsidP="00E65EE1">
      <w:pPr>
        <w:pStyle w:val="dafs"/>
        <w:rPr>
          <w:b/>
          <w:color w:val="7030A0"/>
        </w:rPr>
      </w:pPr>
      <w:r w:rsidRPr="00E9592F">
        <w:rPr>
          <w:b/>
          <w:color w:val="7030A0"/>
        </w:rPr>
        <w:t>Formas Qualificadores (§1 e U)</w:t>
      </w:r>
    </w:p>
    <w:p w:rsidR="00E16E40" w:rsidRPr="00BA50A1" w:rsidRDefault="00E16E40" w:rsidP="00B30556">
      <w:pPr>
        <w:pStyle w:val="PargrafodaLista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rPr>
          <w:color w:val="7030A0"/>
        </w:rPr>
      </w:pPr>
      <w:r w:rsidRPr="00BA50A1">
        <w:rPr>
          <w:color w:val="7030A0"/>
        </w:rPr>
        <w:t xml:space="preserve">Deposito necessário (legal): </w:t>
      </w:r>
      <w:r w:rsidR="00E9592F" w:rsidRPr="008A3967">
        <w:rPr>
          <w:rStyle w:val="dafsChar"/>
        </w:rPr>
        <w:t>que se faz em desempenho de obrigação legal</w:t>
      </w:r>
      <w:r w:rsidR="008A3967">
        <w:rPr>
          <w:rStyle w:val="dafsChar"/>
        </w:rPr>
        <w:t xml:space="preserve"> em que o agente não é funcionário publico (Art. 647 CC)</w:t>
      </w:r>
      <w:r w:rsidR="00E9592F" w:rsidRPr="008A3967">
        <w:rPr>
          <w:rStyle w:val="dafsChar"/>
        </w:rPr>
        <w:t xml:space="preserve">. </w:t>
      </w:r>
      <w:r w:rsidR="008A3967" w:rsidRPr="008A3967">
        <w:rPr>
          <w:rStyle w:val="dafsChar"/>
        </w:rPr>
        <w:t>Existe, ainda, a figura do depósito necessário por equiparação</w:t>
      </w:r>
      <w:r w:rsidR="008A3967">
        <w:rPr>
          <w:rStyle w:val="dafsChar"/>
        </w:rPr>
        <w:t xml:space="preserve"> (</w:t>
      </w:r>
      <w:r w:rsidR="008A3967" w:rsidRPr="008A3967">
        <w:rPr>
          <w:rStyle w:val="dafsChar"/>
        </w:rPr>
        <w:t xml:space="preserve">art. </w:t>
      </w:r>
      <w:r w:rsidR="008A3967">
        <w:rPr>
          <w:rStyle w:val="dafsChar"/>
        </w:rPr>
        <w:t>649 CC)</w:t>
      </w:r>
      <w:r w:rsidR="008A3967" w:rsidRPr="008A3967">
        <w:rPr>
          <w:rStyle w:val="dafsChar"/>
        </w:rPr>
        <w:t>, que se refere às bagagens dos viajantes ou hóspedes nas hospedarias onde estiverem.</w:t>
      </w:r>
      <w:r w:rsidR="008A3967" w:rsidRPr="00BA50A1">
        <w:rPr>
          <w:color w:val="7030A0"/>
        </w:rPr>
        <w:t xml:space="preserve"> </w:t>
      </w:r>
      <w:r w:rsidR="00E9592F" w:rsidRPr="00BA50A1">
        <w:rPr>
          <w:color w:val="7030A0"/>
        </w:rPr>
        <w:t xml:space="preserve">Ex: </w:t>
      </w:r>
      <w:r w:rsidRPr="00BA50A1">
        <w:rPr>
          <w:color w:val="7030A0"/>
        </w:rPr>
        <w:t>hotel, hospedagem etc.</w:t>
      </w:r>
    </w:p>
    <w:p w:rsidR="00E16E40" w:rsidRPr="00E9592F" w:rsidRDefault="00E9592F" w:rsidP="00B30556">
      <w:pPr>
        <w:pStyle w:val="dafs"/>
        <w:numPr>
          <w:ilvl w:val="1"/>
          <w:numId w:val="65"/>
        </w:numPr>
      </w:pPr>
      <w:r w:rsidRPr="00E9592F">
        <w:t>Depósito miserável,em que uma pessoa recebe a posse ou a detenção de coisas alheias para evitar que</w:t>
      </w:r>
      <w:r>
        <w:t xml:space="preserve"> </w:t>
      </w:r>
      <w:r w:rsidRPr="00E9592F">
        <w:t>elas pereçam porque o dono não tem onde guardá-las</w:t>
      </w:r>
      <w:r>
        <w:t>. E</w:t>
      </w:r>
      <w:r w:rsidR="00B34369">
        <w:t>x</w:t>
      </w:r>
      <w:r w:rsidRPr="00E9592F">
        <w:t xml:space="preserve"> calamidade public</w:t>
      </w:r>
      <w:r w:rsidR="00EC2ADA">
        <w:t>a</w:t>
      </w:r>
      <w:r w:rsidR="00B34369">
        <w:t>.</w:t>
      </w:r>
    </w:p>
    <w:p w:rsidR="00E16E40" w:rsidRPr="008A3967" w:rsidRDefault="00E16E40" w:rsidP="00B30556">
      <w:pPr>
        <w:pStyle w:val="dafs"/>
        <w:numPr>
          <w:ilvl w:val="0"/>
          <w:numId w:val="65"/>
        </w:numPr>
      </w:pPr>
      <w:r w:rsidRPr="00174D49">
        <w:rPr>
          <w:color w:val="7030A0"/>
        </w:rPr>
        <w:t xml:space="preserve">Qualidade do agente: </w:t>
      </w:r>
      <w:r w:rsidRPr="008A3967">
        <w:t>tutor, curador etc.</w:t>
      </w:r>
    </w:p>
    <w:p w:rsidR="00E16E40" w:rsidRPr="00174D49" w:rsidRDefault="00E16E40" w:rsidP="00B30556">
      <w:pPr>
        <w:pStyle w:val="dafs"/>
        <w:numPr>
          <w:ilvl w:val="0"/>
          <w:numId w:val="65"/>
        </w:numPr>
        <w:rPr>
          <w:color w:val="7030A0"/>
        </w:rPr>
      </w:pPr>
      <w:r w:rsidRPr="00174D49">
        <w:rPr>
          <w:color w:val="7030A0"/>
        </w:rPr>
        <w:t>Oficio</w:t>
      </w:r>
      <w:r w:rsidR="008A3967">
        <w:rPr>
          <w:color w:val="7030A0"/>
        </w:rPr>
        <w:t xml:space="preserve">, </w:t>
      </w:r>
      <w:r w:rsidRPr="00174D49">
        <w:rPr>
          <w:color w:val="7030A0"/>
        </w:rPr>
        <w:t xml:space="preserve">emprego ou profissão: </w:t>
      </w:r>
      <w:r w:rsidR="008A3967" w:rsidRPr="008A3967">
        <w:t xml:space="preserve">em que se presta um serviço a outrem. Ex: </w:t>
      </w:r>
      <w:r w:rsidRPr="008A3967">
        <w:t>corretor, cobrador etc.</w:t>
      </w:r>
    </w:p>
    <w:p w:rsidR="00E16E40" w:rsidRPr="00174D49" w:rsidRDefault="00E16E40" w:rsidP="00E65EE1">
      <w:pPr>
        <w:pStyle w:val="dafs"/>
        <w:rPr>
          <w:color w:val="7030A0"/>
        </w:rPr>
      </w:pPr>
    </w:p>
    <w:p w:rsidR="00E16E40" w:rsidRDefault="00E16E40" w:rsidP="008A3967">
      <w:pPr>
        <w:autoSpaceDE w:val="0"/>
        <w:autoSpaceDN w:val="0"/>
        <w:adjustRightInd w:val="0"/>
        <w:spacing w:after="0" w:line="240" w:lineRule="auto"/>
        <w:rPr>
          <w:rStyle w:val="dafsChar"/>
        </w:rPr>
      </w:pPr>
      <w:r w:rsidRPr="007378D9">
        <w:rPr>
          <w:b/>
          <w:color w:val="7030A0"/>
          <w:sz w:val="20"/>
        </w:rPr>
        <w:t xml:space="preserve">Artigo 168-A </w:t>
      </w:r>
      <w:r w:rsidR="008A3967" w:rsidRPr="007378D9">
        <w:rPr>
          <w:b/>
          <w:color w:val="7030A0"/>
          <w:sz w:val="20"/>
        </w:rPr>
        <w:t xml:space="preserve">- </w:t>
      </w:r>
      <w:r w:rsidRPr="007378D9">
        <w:rPr>
          <w:b/>
          <w:color w:val="7030A0"/>
          <w:sz w:val="20"/>
        </w:rPr>
        <w:t>Apropriação I</w:t>
      </w:r>
      <w:r w:rsidR="008A3967" w:rsidRPr="007378D9">
        <w:rPr>
          <w:b/>
          <w:color w:val="7030A0"/>
          <w:sz w:val="20"/>
        </w:rPr>
        <w:t>ndébita</w:t>
      </w:r>
      <w:r w:rsidRPr="007378D9">
        <w:rPr>
          <w:b/>
          <w:color w:val="7030A0"/>
          <w:sz w:val="20"/>
        </w:rPr>
        <w:t xml:space="preserve"> </w:t>
      </w:r>
      <w:r w:rsidR="00174D49" w:rsidRPr="007378D9">
        <w:rPr>
          <w:b/>
          <w:color w:val="7030A0"/>
          <w:sz w:val="20"/>
        </w:rPr>
        <w:t>Previdenciária</w:t>
      </w:r>
      <w:r w:rsidR="008A3967" w:rsidRPr="008A3967">
        <w:rPr>
          <w:b/>
          <w:color w:val="7030A0"/>
        </w:rPr>
        <w:t>:</w:t>
      </w:r>
      <w:r w:rsidR="008A3967">
        <w:rPr>
          <w:color w:val="7030A0"/>
        </w:rPr>
        <w:t xml:space="preserve"> </w:t>
      </w:r>
      <w:r w:rsidR="008A3967" w:rsidRPr="008A3967">
        <w:rPr>
          <w:rStyle w:val="dafsChar"/>
        </w:rPr>
        <w:t>O objeto material do crime é a contribuição social que já foi descontada do contribuinte, mas não foi repassada ao sistema previdenciário dentro do prazo.</w:t>
      </w:r>
    </w:p>
    <w:p w:rsidR="008A3967" w:rsidRDefault="008A3967" w:rsidP="00B30556">
      <w:pPr>
        <w:pStyle w:val="dafs"/>
        <w:numPr>
          <w:ilvl w:val="0"/>
          <w:numId w:val="61"/>
        </w:numPr>
      </w:pPr>
      <w:r>
        <w:t>Sujeito ativo é a pessoa responsável por recolher a contribuição e repassá-la ao sistema previdenciário.</w:t>
      </w:r>
    </w:p>
    <w:p w:rsidR="008A3967" w:rsidRPr="008A3967" w:rsidRDefault="008A3967" w:rsidP="00B30556">
      <w:pPr>
        <w:pStyle w:val="dafs"/>
        <w:numPr>
          <w:ilvl w:val="0"/>
          <w:numId w:val="61"/>
        </w:numPr>
        <w:rPr>
          <w:color w:val="7030A0"/>
        </w:rPr>
      </w:pPr>
      <w:r>
        <w:t>Sujeito passivo é o Estado, representado pelo INSS</w:t>
      </w:r>
    </w:p>
    <w:p w:rsidR="008A3967" w:rsidRPr="00174D49" w:rsidRDefault="008A3967" w:rsidP="008A3967">
      <w:pPr>
        <w:pStyle w:val="dafs"/>
        <w:ind w:left="720"/>
        <w:rPr>
          <w:color w:val="7030A0"/>
        </w:rPr>
      </w:pPr>
    </w:p>
    <w:p w:rsidR="00E16E40" w:rsidRPr="00174D49" w:rsidRDefault="00E16E40" w:rsidP="008A3967">
      <w:pPr>
        <w:pStyle w:val="dafs"/>
        <w:rPr>
          <w:color w:val="7030A0"/>
        </w:rPr>
      </w:pPr>
      <w:r w:rsidRPr="00174D49">
        <w:rPr>
          <w:color w:val="7030A0"/>
        </w:rPr>
        <w:t xml:space="preserve">§1 Concurso: </w:t>
      </w:r>
      <w:r w:rsidRPr="00EC22B8">
        <w:t>mesmas penas</w:t>
      </w:r>
    </w:p>
    <w:p w:rsidR="00E16E40" w:rsidRPr="00174D49" w:rsidRDefault="00E16E40" w:rsidP="008A3967">
      <w:pPr>
        <w:pStyle w:val="dafs"/>
        <w:rPr>
          <w:color w:val="7030A0"/>
        </w:rPr>
      </w:pPr>
      <w:r w:rsidRPr="00174D49">
        <w:rPr>
          <w:color w:val="7030A0"/>
        </w:rPr>
        <w:t>§2  Extinção de punibilidade</w:t>
      </w:r>
      <w:r w:rsidR="008A3967">
        <w:rPr>
          <w:color w:val="7030A0"/>
        </w:rPr>
        <w:t xml:space="preserve">: </w:t>
      </w:r>
      <w:r w:rsidR="00EC22B8" w:rsidRPr="00EC22B8">
        <w:t>declara, confessa e efetua o pagamento das contribuições ANTES da ação fiscal.</w:t>
      </w:r>
    </w:p>
    <w:p w:rsidR="00E16E40" w:rsidRDefault="00E16E40" w:rsidP="008A3967">
      <w:pPr>
        <w:autoSpaceDE w:val="0"/>
        <w:autoSpaceDN w:val="0"/>
        <w:adjustRightInd w:val="0"/>
        <w:spacing w:after="0" w:line="240" w:lineRule="auto"/>
        <w:rPr>
          <w:rStyle w:val="dafsChar"/>
        </w:rPr>
      </w:pPr>
      <w:r w:rsidRPr="00174D49">
        <w:rPr>
          <w:color w:val="7030A0"/>
        </w:rPr>
        <w:t>§3 Faculdade do juiz.</w:t>
      </w:r>
      <w:r w:rsidR="008A3967" w:rsidRPr="008A3967">
        <w:rPr>
          <w:rFonts w:ascii="Times-Roman" w:hAnsi="Times-Roman" w:cs="Times-Roman"/>
        </w:rPr>
        <w:t xml:space="preserve"> </w:t>
      </w:r>
      <w:r w:rsidR="008A3967" w:rsidRPr="008A3967">
        <w:rPr>
          <w:rStyle w:val="dafsChar"/>
        </w:rPr>
        <w:t>o juiz pode deixar de aplicar a pena (perdão judicial) ou aplicar somente a de multa (figura privilegiada) se o agente for primário e de bons antecedentes</w:t>
      </w:r>
      <w:r w:rsidR="005921CD">
        <w:rPr>
          <w:rStyle w:val="dafsChar"/>
        </w:rPr>
        <w:t xml:space="preserve"> se:</w:t>
      </w:r>
    </w:p>
    <w:p w:rsidR="008A3967" w:rsidRPr="008A3967" w:rsidRDefault="008A3967" w:rsidP="008A3967">
      <w:pPr>
        <w:pStyle w:val="dafs"/>
        <w:ind w:left="708"/>
      </w:pPr>
      <w:r w:rsidRPr="008A3967">
        <w:rPr>
          <w:szCs w:val="27"/>
        </w:rPr>
        <w:t>I - tenha promovido, após o início da ação fiscal e antes de oferecida a denúncia, o pagamento da contribuição social previdenciária, inclusive acessórios; ou</w:t>
      </w:r>
    </w:p>
    <w:p w:rsidR="008A3967" w:rsidRPr="008A3967" w:rsidRDefault="008A3967" w:rsidP="008A3967">
      <w:pPr>
        <w:pStyle w:val="dafs"/>
        <w:ind w:left="708"/>
        <w:rPr>
          <w:szCs w:val="27"/>
        </w:rPr>
      </w:pPr>
      <w:r w:rsidRPr="008A3967">
        <w:rPr>
          <w:szCs w:val="27"/>
        </w:rPr>
        <w:t>II - o valor da contribuição devidas, inclusive acessórios, seja igual ou inferior àquele estabelecido pela previdência social, administrativamente, como sendo o mínimo para o ajuizamento de suas execuções fiscais.</w:t>
      </w:r>
    </w:p>
    <w:p w:rsidR="00E16E40" w:rsidRDefault="00E16E40" w:rsidP="00E65EE1">
      <w:pPr>
        <w:pStyle w:val="dafs"/>
      </w:pPr>
    </w:p>
    <w:p w:rsidR="00E16E40" w:rsidRPr="00174D49" w:rsidRDefault="005921CD" w:rsidP="00E16E40">
      <w:pPr>
        <w:pStyle w:val="dafs"/>
        <w:pBdr>
          <w:bottom w:val="single" w:sz="4" w:space="1" w:color="auto"/>
        </w:pBdr>
        <w:rPr>
          <w:rStyle w:val="TtulodoLivro"/>
          <w:color w:val="4A442A" w:themeColor="background2" w:themeShade="40"/>
        </w:rPr>
      </w:pPr>
      <w:bookmarkStart w:id="4" w:name="_Hlk412824616"/>
      <w:r w:rsidRPr="005921CD">
        <w:rPr>
          <w:rStyle w:val="TtulodoLivro"/>
        </w:rPr>
        <w:t>Apropriação de Coisa Havida por Erro, Caso Fortuito ou Força da Natureza</w:t>
      </w:r>
      <w:bookmarkEnd w:id="4"/>
      <w:r w:rsidRPr="005921CD">
        <w:rPr>
          <w:rStyle w:val="TtulodoLivro"/>
        </w:rPr>
        <w:t xml:space="preserve"> </w:t>
      </w:r>
      <w:r w:rsidR="00E16E40" w:rsidRPr="005921CD">
        <w:rPr>
          <w:rStyle w:val="TtulodoLivro"/>
        </w:rPr>
        <w:t>(Art. 169 CP)</w:t>
      </w:r>
    </w:p>
    <w:p w:rsidR="00E16E40" w:rsidRPr="005921CD" w:rsidRDefault="00E16E40" w:rsidP="005921CD">
      <w:pPr>
        <w:pStyle w:val="dafs"/>
      </w:pPr>
      <w:r w:rsidRPr="007378D9">
        <w:rPr>
          <w:b/>
          <w:color w:val="9C1060"/>
        </w:rPr>
        <w:t>Caput</w:t>
      </w:r>
      <w:r w:rsidR="005921CD" w:rsidRPr="007378D9">
        <w:rPr>
          <w:rStyle w:val="Forte"/>
          <w:b w:val="0"/>
          <w:bCs w:val="0"/>
          <w:color w:val="9C1060"/>
          <w:szCs w:val="27"/>
        </w:rPr>
        <w:t xml:space="preserve">: </w:t>
      </w:r>
      <w:r w:rsidR="005921CD" w:rsidRPr="005921CD">
        <w:t>Apropriar-se alguém de coisa alheia vinda ao seu poder por erro, caso fortuito ou força da natureza:</w:t>
      </w:r>
    </w:p>
    <w:p w:rsidR="00E16E40" w:rsidRPr="005921CD" w:rsidRDefault="005921CD" w:rsidP="00B30556">
      <w:pPr>
        <w:pStyle w:val="dafs"/>
        <w:numPr>
          <w:ilvl w:val="0"/>
          <w:numId w:val="63"/>
        </w:numPr>
      </w:pPr>
      <w:r w:rsidRPr="005921CD">
        <w:t>Trata-se de crime de menor gravidade em razão da</w:t>
      </w:r>
      <w:r w:rsidR="00E16E40" w:rsidRPr="005921CD">
        <w:t xml:space="preserve"> ausência de abuso de confiança</w:t>
      </w:r>
      <w:r w:rsidRPr="005921CD">
        <w:t>.</w:t>
      </w:r>
    </w:p>
    <w:p w:rsidR="00282682" w:rsidRDefault="00282682" w:rsidP="00282682">
      <w:pPr>
        <w:pStyle w:val="dafs"/>
        <w:rPr>
          <w:b/>
          <w:color w:val="9C1060"/>
        </w:rPr>
      </w:pPr>
    </w:p>
    <w:p w:rsidR="00282682" w:rsidRPr="00D5245A" w:rsidRDefault="00282682" w:rsidP="00282682">
      <w:pPr>
        <w:pStyle w:val="dafs"/>
        <w:rPr>
          <w:color w:val="4A442A" w:themeColor="background2" w:themeShade="40"/>
        </w:rPr>
      </w:pPr>
      <w:r w:rsidRPr="007378D9">
        <w:rPr>
          <w:b/>
          <w:color w:val="9C1060"/>
        </w:rPr>
        <w:t>Consumação:</w:t>
      </w:r>
      <w:r w:rsidRPr="00D5245A">
        <w:t xml:space="preserve"> demonstra não haver intenção de devolver</w:t>
      </w:r>
      <w:r w:rsidRPr="00D5245A">
        <w:rPr>
          <w:color w:val="4A442A" w:themeColor="background2" w:themeShade="40"/>
        </w:rPr>
        <w:t xml:space="preserve"> (venda, troca, doação etc)</w:t>
      </w:r>
    </w:p>
    <w:p w:rsidR="001D2B61" w:rsidRPr="00D5245A" w:rsidRDefault="001D2B61" w:rsidP="001D2B61">
      <w:pPr>
        <w:pStyle w:val="dafs"/>
        <w:numPr>
          <w:ilvl w:val="0"/>
          <w:numId w:val="63"/>
        </w:numPr>
      </w:pPr>
      <w:r w:rsidRPr="007378D9">
        <w:rPr>
          <w:b/>
          <w:color w:val="9C1060"/>
        </w:rPr>
        <w:t>Estelionato?</w:t>
      </w:r>
      <w:r w:rsidRPr="007378D9">
        <w:rPr>
          <w:color w:val="9C1060"/>
        </w:rPr>
        <w:t xml:space="preserve"> </w:t>
      </w:r>
      <w:r w:rsidRPr="00D5245A">
        <w:t>O sujeito ativo ao receber o bem, esteja de boa-fé (não perceba o erro da vítima), pois, caso contrário,</w:t>
      </w:r>
    </w:p>
    <w:p w:rsidR="001D2B61" w:rsidRPr="00D5245A" w:rsidRDefault="001D2B61" w:rsidP="001D2B61">
      <w:pPr>
        <w:pStyle w:val="dafs"/>
        <w:ind w:left="720"/>
      </w:pPr>
      <w:r w:rsidRPr="00D5245A">
        <w:t>o crime seria o de estelionato;</w:t>
      </w:r>
    </w:p>
    <w:p w:rsidR="00E16E40" w:rsidRPr="005921CD" w:rsidRDefault="00E16E40" w:rsidP="00E65EE1">
      <w:pPr>
        <w:pStyle w:val="dafs"/>
        <w:rPr>
          <w:b/>
          <w:color w:val="4A442A" w:themeColor="background2" w:themeShade="40"/>
        </w:rPr>
      </w:pPr>
    </w:p>
    <w:p w:rsidR="00E16E40" w:rsidRPr="007378D9" w:rsidRDefault="005921CD" w:rsidP="00E65EE1">
      <w:pPr>
        <w:pStyle w:val="dafs"/>
        <w:rPr>
          <w:b/>
          <w:color w:val="9C1060"/>
        </w:rPr>
      </w:pPr>
      <w:r w:rsidRPr="007378D9">
        <w:rPr>
          <w:b/>
          <w:color w:val="9C1060"/>
        </w:rPr>
        <w:t>Diferença com Art. 168 está na o</w:t>
      </w:r>
      <w:r w:rsidR="00E16E40" w:rsidRPr="007378D9">
        <w:rPr>
          <w:b/>
          <w:color w:val="9C1060"/>
        </w:rPr>
        <w:t>rigem da posse</w:t>
      </w:r>
      <w:r w:rsidRPr="007378D9">
        <w:rPr>
          <w:b/>
          <w:color w:val="9C1060"/>
        </w:rPr>
        <w:t>, que advém de:</w:t>
      </w:r>
    </w:p>
    <w:p w:rsidR="00E16E40" w:rsidRPr="00EF5242" w:rsidRDefault="00E16E40" w:rsidP="00B30556">
      <w:pPr>
        <w:pStyle w:val="dafs"/>
        <w:numPr>
          <w:ilvl w:val="0"/>
          <w:numId w:val="64"/>
        </w:numPr>
        <w:ind w:left="360"/>
      </w:pPr>
      <w:r w:rsidRPr="007378D9">
        <w:rPr>
          <w:b/>
          <w:color w:val="9C1060"/>
        </w:rPr>
        <w:lastRenderedPageBreak/>
        <w:t>Caso fortuito</w:t>
      </w:r>
      <w:r w:rsidR="00EF5242" w:rsidRPr="00EF5242">
        <w:rPr>
          <w:color w:val="4A442A" w:themeColor="background2" w:themeShade="40"/>
        </w:rPr>
        <w:t xml:space="preserve"> </w:t>
      </w:r>
      <w:r w:rsidR="00EF5242" w:rsidRPr="00EF5242">
        <w:rPr>
          <w:rStyle w:val="dafsChar"/>
        </w:rPr>
        <w:t>(participação humana Ex.: bois que ingressam em propriedade alheia porque alguém esqueceu a porteira aberta)</w:t>
      </w:r>
      <w:r w:rsidR="005921CD" w:rsidRPr="00EF5242">
        <w:rPr>
          <w:rStyle w:val="dafsChar"/>
        </w:rPr>
        <w:t xml:space="preserve"> ou </w:t>
      </w:r>
      <w:r w:rsidRPr="001D2B61">
        <w:rPr>
          <w:rStyle w:val="dafsChar"/>
          <w:b/>
          <w:color w:val="9C1060"/>
        </w:rPr>
        <w:t>Força de natureza</w:t>
      </w:r>
      <w:r w:rsidR="00EF5242" w:rsidRPr="00EF5242">
        <w:rPr>
          <w:rStyle w:val="dafsChar"/>
        </w:rPr>
        <w:t xml:space="preserve"> (não há participação humana, por exemplo chuva, vento etc): pressupondo um acontecimento acidental e inevitável.</w:t>
      </w:r>
    </w:p>
    <w:p w:rsidR="004159CE" w:rsidRDefault="004159CE" w:rsidP="004159CE">
      <w:pPr>
        <w:pStyle w:val="dafs"/>
        <w:numPr>
          <w:ilvl w:val="0"/>
          <w:numId w:val="64"/>
        </w:numPr>
        <w:ind w:left="360"/>
      </w:pPr>
      <w:r w:rsidRPr="007378D9">
        <w:rPr>
          <w:b/>
          <w:color w:val="9C1060"/>
        </w:rPr>
        <w:t>Erro:</w:t>
      </w:r>
      <w:r>
        <w:rPr>
          <w:color w:val="4A442A" w:themeColor="background2" w:themeShade="40"/>
        </w:rPr>
        <w:t xml:space="preserve"> </w:t>
      </w:r>
      <w:r>
        <w:t xml:space="preserve">na apropriação indébita, a vítima entrega o bem sem estar em erro, enquanto no delito em estudo é necessário que a </w:t>
      </w:r>
      <w:r w:rsidRPr="005921CD">
        <w:t>vítima, por algum motivo, esteja em situação de erro.</w:t>
      </w:r>
    </w:p>
    <w:p w:rsidR="004159CE" w:rsidRPr="007378D9" w:rsidRDefault="004159CE" w:rsidP="004159CE">
      <w:pPr>
        <w:pStyle w:val="dafs"/>
        <w:ind w:left="708"/>
        <w:rPr>
          <w:color w:val="9C1060"/>
        </w:rPr>
      </w:pPr>
      <w:r w:rsidRPr="007378D9">
        <w:rPr>
          <w:color w:val="9C1060"/>
        </w:rPr>
        <w:t>exemplos:</w:t>
      </w:r>
    </w:p>
    <w:p w:rsidR="004159CE" w:rsidRPr="00D5245A" w:rsidRDefault="004159CE" w:rsidP="004159CE">
      <w:pPr>
        <w:pStyle w:val="dafs"/>
        <w:numPr>
          <w:ilvl w:val="0"/>
          <w:numId w:val="64"/>
        </w:numPr>
        <w:ind w:left="1428"/>
        <w:rPr>
          <w:color w:val="4A442A" w:themeColor="background2" w:themeShade="40"/>
        </w:rPr>
      </w:pPr>
      <w:r w:rsidRPr="00D5245A">
        <w:rPr>
          <w:color w:val="4A442A" w:themeColor="background2" w:themeShade="40"/>
        </w:rPr>
        <w:t>Saque bancário</w:t>
      </w:r>
    </w:p>
    <w:p w:rsidR="004159CE" w:rsidRPr="00D5245A" w:rsidRDefault="004159CE" w:rsidP="004159CE">
      <w:pPr>
        <w:pStyle w:val="dafs"/>
        <w:numPr>
          <w:ilvl w:val="0"/>
          <w:numId w:val="64"/>
        </w:numPr>
        <w:ind w:left="1428"/>
        <w:rPr>
          <w:color w:val="4A442A" w:themeColor="background2" w:themeShade="40"/>
        </w:rPr>
      </w:pPr>
      <w:r w:rsidRPr="00D5245A">
        <w:rPr>
          <w:color w:val="4A442A" w:themeColor="background2" w:themeShade="40"/>
        </w:rPr>
        <w:t>Homônimo</w:t>
      </w:r>
    </w:p>
    <w:p w:rsidR="004159CE" w:rsidRPr="00D5245A" w:rsidRDefault="004159CE" w:rsidP="004159CE">
      <w:pPr>
        <w:pStyle w:val="dafs"/>
        <w:numPr>
          <w:ilvl w:val="0"/>
          <w:numId w:val="64"/>
        </w:numPr>
        <w:ind w:left="1428"/>
        <w:rPr>
          <w:color w:val="4A442A" w:themeColor="background2" w:themeShade="40"/>
        </w:rPr>
      </w:pPr>
      <w:r w:rsidRPr="00D5245A">
        <w:rPr>
          <w:color w:val="4A442A" w:themeColor="background2" w:themeShade="40"/>
        </w:rPr>
        <w:t>Pagamento maior</w:t>
      </w:r>
    </w:p>
    <w:p w:rsidR="004159CE" w:rsidRPr="004159CE" w:rsidRDefault="004159CE" w:rsidP="004159CE">
      <w:pPr>
        <w:pStyle w:val="PargrafodaLista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left="1428"/>
        <w:rPr>
          <w:color w:val="4A442A" w:themeColor="background2" w:themeShade="40"/>
          <w:highlight w:val="yellow"/>
        </w:rPr>
      </w:pPr>
      <w:r w:rsidRPr="004159CE">
        <w:rPr>
          <w:color w:val="4A442A" w:themeColor="background2" w:themeShade="40"/>
          <w:highlight w:val="yellow"/>
        </w:rPr>
        <w:t xml:space="preserve">Concurso no estelionato: </w:t>
      </w:r>
      <w:r w:rsidRPr="004159CE">
        <w:rPr>
          <w:rStyle w:val="dafsChar"/>
        </w:rPr>
        <w:t xml:space="preserve">quando a pessoa recebe de boa-fé mas após receber percebe que </w:t>
      </w:r>
      <w:r>
        <w:rPr>
          <w:rStyle w:val="dafsChar"/>
        </w:rPr>
        <w:t>tem procedência ilícita.</w:t>
      </w:r>
    </w:p>
    <w:p w:rsidR="00E16E40" w:rsidRPr="00174D49" w:rsidRDefault="00E16E40" w:rsidP="00E65EE1">
      <w:pPr>
        <w:pStyle w:val="dafs"/>
        <w:rPr>
          <w:color w:val="4A442A" w:themeColor="background2" w:themeShade="40"/>
        </w:rPr>
      </w:pPr>
    </w:p>
    <w:p w:rsidR="00E16E40" w:rsidRPr="00D5245A" w:rsidRDefault="00E16E40" w:rsidP="00E65EE1">
      <w:pPr>
        <w:pStyle w:val="dafs"/>
        <w:rPr>
          <w:color w:val="4A442A" w:themeColor="background2" w:themeShade="40"/>
        </w:rPr>
      </w:pPr>
      <w:r w:rsidRPr="007378D9">
        <w:rPr>
          <w:b/>
          <w:color w:val="9C1060"/>
        </w:rPr>
        <w:t>Não há crime</w:t>
      </w:r>
      <w:r w:rsidRPr="00D5245A">
        <w:rPr>
          <w:color w:val="4A442A" w:themeColor="background2" w:themeShade="40"/>
        </w:rPr>
        <w:t xml:space="preserve">:  </w:t>
      </w:r>
      <w:r w:rsidR="00D5245A" w:rsidRPr="00D5245A">
        <w:rPr>
          <w:color w:val="4A442A" w:themeColor="background2" w:themeShade="40"/>
        </w:rPr>
        <w:t>homônimo/ doação</w:t>
      </w:r>
    </w:p>
    <w:p w:rsidR="00E16E40" w:rsidRPr="00D5245A" w:rsidRDefault="00EF5242" w:rsidP="00B30556">
      <w:pPr>
        <w:pStyle w:val="dafs"/>
        <w:numPr>
          <w:ilvl w:val="0"/>
          <w:numId w:val="63"/>
        </w:numPr>
      </w:pPr>
      <w:r w:rsidRPr="00D5245A">
        <w:t>Também não há crime se o agente, ao perceber o erro, não tem como devolver o bem ou valores ao proprietário, por não saber de quem se trata e não possuir meios para identificá-lo.</w:t>
      </w:r>
    </w:p>
    <w:p w:rsidR="00EF5242" w:rsidRPr="00D5245A" w:rsidRDefault="00EF5242" w:rsidP="00EF5242">
      <w:pPr>
        <w:pStyle w:val="dafs"/>
        <w:rPr>
          <w:color w:val="4A442A" w:themeColor="background2" w:themeShade="40"/>
        </w:rPr>
      </w:pPr>
    </w:p>
    <w:p w:rsidR="00A310CC" w:rsidRPr="009E0A66" w:rsidRDefault="00A310CC" w:rsidP="009E0A66">
      <w:pPr>
        <w:autoSpaceDE w:val="0"/>
        <w:autoSpaceDN w:val="0"/>
        <w:adjustRightInd w:val="0"/>
        <w:spacing w:after="0" w:line="240" w:lineRule="auto"/>
      </w:pPr>
      <w:r w:rsidRPr="00D5245A">
        <w:rPr>
          <w:rStyle w:val="TtulodoLivro"/>
          <w:u w:val="single"/>
        </w:rPr>
        <w:t>§U, I - Tesouro</w:t>
      </w:r>
      <w:r w:rsidR="00784A18" w:rsidRPr="00D5245A">
        <w:rPr>
          <w:rFonts w:ascii="Times-Roman" w:hAnsi="Times-Roman" w:cs="Times-Roman"/>
          <w:sz w:val="20"/>
          <w:szCs w:val="20"/>
        </w:rPr>
        <w:t xml:space="preserve"> </w:t>
      </w:r>
      <w:r w:rsidRPr="009E0A66">
        <w:t>deposito de moedas, coisas preciosas (enterradas/ ocultas)</w:t>
      </w:r>
    </w:p>
    <w:p w:rsidR="00A310CC" w:rsidRPr="00174D49" w:rsidRDefault="00A310CC" w:rsidP="00E65EE1">
      <w:pPr>
        <w:pStyle w:val="dafs"/>
        <w:rPr>
          <w:color w:val="4A442A" w:themeColor="background2" w:themeShade="40"/>
        </w:rPr>
      </w:pPr>
    </w:p>
    <w:p w:rsidR="00A310CC" w:rsidRPr="00957C0C" w:rsidRDefault="00957C0C" w:rsidP="00E65EE1">
      <w:pPr>
        <w:pStyle w:val="dafs"/>
        <w:rPr>
          <w:b/>
          <w:color w:val="4A442A" w:themeColor="background2" w:themeShade="40"/>
        </w:rPr>
      </w:pPr>
      <w:r w:rsidRPr="007378D9">
        <w:rPr>
          <w:b/>
          <w:color w:val="9C1060"/>
        </w:rPr>
        <w:t>Sujeito</w:t>
      </w:r>
      <w:r w:rsidRPr="00957C0C">
        <w:rPr>
          <w:b/>
          <w:color w:val="4A442A" w:themeColor="background2" w:themeShade="40"/>
        </w:rPr>
        <w:t>:</w:t>
      </w:r>
    </w:p>
    <w:p w:rsidR="00957C0C" w:rsidRPr="00957C0C" w:rsidRDefault="00957C0C" w:rsidP="00B30556">
      <w:pPr>
        <w:pStyle w:val="dafs"/>
        <w:numPr>
          <w:ilvl w:val="0"/>
          <w:numId w:val="66"/>
        </w:numPr>
      </w:pPr>
      <w:r w:rsidRPr="007378D9">
        <w:rPr>
          <w:b/>
          <w:color w:val="9C1060"/>
        </w:rPr>
        <w:t>Ativo:</w:t>
      </w:r>
      <w:r w:rsidRPr="00957C0C">
        <w:t xml:space="preserve"> </w:t>
      </w:r>
      <w:r w:rsidRPr="009E0A66">
        <w:rPr>
          <w:u w:val="single"/>
        </w:rPr>
        <w:t>É o inventor, ou seja, aquele que achou casualmente</w:t>
      </w:r>
      <w:r w:rsidRPr="00957C0C">
        <w:t xml:space="preserve"> o tesouro em prédio alheio</w:t>
      </w:r>
    </w:p>
    <w:p w:rsidR="00957C0C" w:rsidRPr="00957C0C" w:rsidRDefault="00957C0C" w:rsidP="00B30556">
      <w:pPr>
        <w:pStyle w:val="dafs"/>
        <w:numPr>
          <w:ilvl w:val="0"/>
          <w:numId w:val="66"/>
        </w:numPr>
      </w:pPr>
      <w:r w:rsidRPr="007378D9">
        <w:rPr>
          <w:b/>
          <w:color w:val="9C1060"/>
        </w:rPr>
        <w:t>Passivo</w:t>
      </w:r>
      <w:r w:rsidRPr="00957C0C">
        <w:rPr>
          <w:b/>
          <w:color w:val="4A442A" w:themeColor="background2" w:themeShade="40"/>
        </w:rPr>
        <w:t>:</w:t>
      </w:r>
      <w:r w:rsidRPr="00957C0C">
        <w:t xml:space="preserve"> É o proprietário do prédio em que foi encontrado o tesouro.</w:t>
      </w:r>
    </w:p>
    <w:p w:rsidR="00957C0C" w:rsidRPr="00174D49" w:rsidRDefault="00957C0C" w:rsidP="00E65EE1">
      <w:pPr>
        <w:pStyle w:val="dafs"/>
        <w:rPr>
          <w:color w:val="4A442A" w:themeColor="background2" w:themeShade="40"/>
        </w:rPr>
      </w:pPr>
    </w:p>
    <w:p w:rsidR="00A310CC" w:rsidRPr="00174D49" w:rsidRDefault="00A310CC" w:rsidP="00E65EE1">
      <w:pPr>
        <w:pStyle w:val="dafs"/>
        <w:rPr>
          <w:color w:val="4A442A" w:themeColor="background2" w:themeShade="40"/>
        </w:rPr>
      </w:pPr>
      <w:r w:rsidRPr="007378D9">
        <w:rPr>
          <w:b/>
          <w:color w:val="9C1060"/>
        </w:rPr>
        <w:t>Sem autorização do proprietário</w:t>
      </w:r>
      <w:r w:rsidRPr="007378D9">
        <w:rPr>
          <w:color w:val="9C1060"/>
        </w:rPr>
        <w:t xml:space="preserve"> </w:t>
      </w:r>
      <w:r w:rsidRPr="007378D9">
        <w:rPr>
          <w:b/>
          <w:color w:val="9C1060"/>
        </w:rPr>
        <w:t>(furto</w:t>
      </w:r>
      <w:r w:rsidRPr="00145C01">
        <w:rPr>
          <w:b/>
          <w:color w:val="4A442A" w:themeColor="background2" w:themeShade="40"/>
        </w:rPr>
        <w:t>)</w:t>
      </w:r>
      <w:r w:rsidR="00784A18" w:rsidRPr="00784A18">
        <w:rPr>
          <w:rFonts w:ascii="Times-Roman" w:hAnsi="Times-Roman" w:cs="Times-Roman"/>
        </w:rPr>
        <w:t xml:space="preserve"> </w:t>
      </w:r>
      <w:r w:rsidR="00784A18" w:rsidRPr="00F35DE6">
        <w:t>quem se apodera do tesouro comete crime de furto</w:t>
      </w:r>
      <w:r w:rsidR="00957C0C" w:rsidRPr="00F35DE6">
        <w:t>, pois o tesouro pertencerá por inteiro ao proprietário do prédio se for achado por terceiro não autorizado.</w:t>
      </w:r>
    </w:p>
    <w:p w:rsidR="00784A18" w:rsidRPr="00174D49" w:rsidRDefault="00A310CC" w:rsidP="00784A18">
      <w:pPr>
        <w:autoSpaceDE w:val="0"/>
        <w:autoSpaceDN w:val="0"/>
        <w:adjustRightInd w:val="0"/>
        <w:spacing w:after="0" w:line="240" w:lineRule="auto"/>
        <w:rPr>
          <w:color w:val="4A442A" w:themeColor="background2" w:themeShade="40"/>
        </w:rPr>
      </w:pPr>
      <w:r w:rsidRPr="007378D9">
        <w:rPr>
          <w:rStyle w:val="dafsChar"/>
          <w:b/>
          <w:color w:val="9C1060"/>
        </w:rPr>
        <w:t>Com autorização (direito a metade)</w:t>
      </w:r>
      <w:r w:rsidR="00784A18" w:rsidRPr="00784A18">
        <w:rPr>
          <w:rFonts w:ascii="Times-Roman" w:hAnsi="Times-Roman" w:cs="Times-Roman"/>
        </w:rPr>
        <w:t xml:space="preserve"> </w:t>
      </w:r>
      <w:r w:rsidR="00784A18" w:rsidRPr="00957C0C">
        <w:rPr>
          <w:rStyle w:val="dafsChar"/>
        </w:rPr>
        <w:t xml:space="preserve">O delito de apropriação de tesouro somente se aplica àquele </w:t>
      </w:r>
      <w:r w:rsidR="00784A18" w:rsidRPr="00957C0C">
        <w:rPr>
          <w:rStyle w:val="dafsChar"/>
          <w:u w:val="single"/>
        </w:rPr>
        <w:t>que casualmente</w:t>
      </w:r>
      <w:r w:rsidR="00784A18" w:rsidRPr="00957C0C">
        <w:rPr>
          <w:rStyle w:val="dafsChar"/>
        </w:rPr>
        <w:t xml:space="preserve"> o encontrou em propriedade alheia e, tendo de dividi-lo pela metade com o dono do imóvel, acaba apropriando-se, no todo ou em parte, da quota do proprietário, por ter sido autorizado o terceiro tem direito a metade.</w:t>
      </w:r>
    </w:p>
    <w:p w:rsidR="00A310CC" w:rsidRPr="00174D49" w:rsidRDefault="00A310CC" w:rsidP="00784A18">
      <w:pPr>
        <w:autoSpaceDE w:val="0"/>
        <w:autoSpaceDN w:val="0"/>
        <w:adjustRightInd w:val="0"/>
        <w:spacing w:after="0" w:line="240" w:lineRule="auto"/>
        <w:rPr>
          <w:color w:val="4A442A" w:themeColor="background2" w:themeShade="40"/>
        </w:rPr>
      </w:pPr>
      <w:r w:rsidRPr="000C667F">
        <w:rPr>
          <w:rStyle w:val="dafsChar"/>
          <w:b/>
          <w:color w:val="9C1060"/>
        </w:rPr>
        <w:t>Pesquisador (empregado)</w:t>
      </w:r>
      <w:r w:rsidR="00784A18" w:rsidRPr="000C667F">
        <w:rPr>
          <w:rFonts w:ascii="Times-Roman" w:hAnsi="Times-Roman" w:cs="Times-Roman"/>
        </w:rPr>
        <w:t xml:space="preserve"> - </w:t>
      </w:r>
      <w:r w:rsidR="00784A18" w:rsidRPr="000C667F">
        <w:rPr>
          <w:rStyle w:val="dafsChar"/>
        </w:rPr>
        <w:t>art</w:t>
      </w:r>
      <w:r w:rsidR="00784A18" w:rsidRPr="00784A18">
        <w:rPr>
          <w:rStyle w:val="dafsChar"/>
        </w:rPr>
        <w:t>. 1.265 do CC diz que “o tesouro pertencerá por inteiro ao proprietário do prédio, se for achado em pesquisa que ordenou</w:t>
      </w:r>
      <w:r w:rsidR="00957C0C">
        <w:rPr>
          <w:rStyle w:val="dafsChar"/>
        </w:rPr>
        <w:t>.</w:t>
      </w:r>
    </w:p>
    <w:p w:rsidR="00A310CC" w:rsidRPr="00913E62" w:rsidRDefault="00A310CC" w:rsidP="00E65EE1">
      <w:pPr>
        <w:pStyle w:val="dafs"/>
        <w:rPr>
          <w:rStyle w:val="TtulodoLivro"/>
        </w:rPr>
      </w:pPr>
    </w:p>
    <w:p w:rsidR="00957C0C" w:rsidRDefault="00A310CC" w:rsidP="00957C0C">
      <w:pPr>
        <w:pStyle w:val="dafs"/>
        <w:rPr>
          <w:rStyle w:val="TtulodoLivro"/>
          <w:u w:val="single"/>
        </w:rPr>
      </w:pPr>
      <w:r w:rsidRPr="00913E62">
        <w:rPr>
          <w:rStyle w:val="TtulodoLivro"/>
          <w:u w:val="single"/>
        </w:rPr>
        <w:t>§U, II - Coisa achada</w:t>
      </w:r>
      <w:r w:rsidR="00957C0C">
        <w:rPr>
          <w:rStyle w:val="TtulodoLivro"/>
          <w:u w:val="single"/>
        </w:rPr>
        <w:t xml:space="preserve"> </w:t>
      </w:r>
    </w:p>
    <w:p w:rsidR="00961B6F" w:rsidRPr="00174D49" w:rsidRDefault="00961B6F" w:rsidP="00957C0C">
      <w:pPr>
        <w:pStyle w:val="dafs"/>
        <w:rPr>
          <w:color w:val="4A442A" w:themeColor="background2" w:themeShade="40"/>
        </w:rPr>
      </w:pPr>
    </w:p>
    <w:p w:rsidR="00961B6F" w:rsidRDefault="00961B6F" w:rsidP="00961B6F">
      <w:pPr>
        <w:autoSpaceDE w:val="0"/>
        <w:autoSpaceDN w:val="0"/>
        <w:adjustRightInd w:val="0"/>
        <w:spacing w:after="0" w:line="240" w:lineRule="auto"/>
        <w:rPr>
          <w:rStyle w:val="dafsChar"/>
        </w:rPr>
      </w:pPr>
      <w:r w:rsidRPr="007378D9">
        <w:rPr>
          <w:rStyle w:val="dafsChar"/>
          <w:b/>
          <w:color w:val="9C1060"/>
        </w:rPr>
        <w:t>Coisa perdida?</w:t>
      </w:r>
      <w:r w:rsidRPr="00B17A8E">
        <w:rPr>
          <w:rFonts w:ascii="Times-Roman" w:hAnsi="Times-Roman" w:cs="Times-Roman"/>
        </w:rPr>
        <w:t xml:space="preserve"> </w:t>
      </w:r>
      <w:r w:rsidRPr="00B17A8E">
        <w:rPr>
          <w:rStyle w:val="dafsChar"/>
        </w:rPr>
        <w:t>aquela que se extraviou de seu proprietário ou possuidor em local público</w:t>
      </w:r>
    </w:p>
    <w:p w:rsidR="00961B6F" w:rsidRDefault="00961B6F" w:rsidP="00961B6F">
      <w:pPr>
        <w:autoSpaceDE w:val="0"/>
        <w:autoSpaceDN w:val="0"/>
        <w:adjustRightInd w:val="0"/>
        <w:spacing w:after="0" w:line="240" w:lineRule="auto"/>
        <w:rPr>
          <w:rStyle w:val="dafsChar"/>
        </w:rPr>
      </w:pPr>
    </w:p>
    <w:p w:rsidR="006B3D9F" w:rsidRDefault="00A310CC" w:rsidP="00E65EE1">
      <w:pPr>
        <w:pStyle w:val="dafs"/>
      </w:pPr>
      <w:r w:rsidRPr="007378D9">
        <w:rPr>
          <w:b/>
          <w:color w:val="9C1060"/>
        </w:rPr>
        <w:t>Agente</w:t>
      </w:r>
      <w:r w:rsidRPr="007378D9">
        <w:rPr>
          <w:color w:val="9C1060"/>
        </w:rPr>
        <w:t>:</w:t>
      </w:r>
      <w:r w:rsidRPr="00174D49">
        <w:rPr>
          <w:color w:val="4A442A" w:themeColor="background2" w:themeShade="40"/>
        </w:rPr>
        <w:t xml:space="preserve"> </w:t>
      </w:r>
      <w:r w:rsidR="004D37D1" w:rsidRPr="004D37D1">
        <w:t xml:space="preserve">É aquele que acha a coisa perdida </w:t>
      </w:r>
      <w:r w:rsidR="006B3D9F">
        <w:t xml:space="preserve"> e deixa de devolver ao proprietário ou</w:t>
      </w:r>
    </w:p>
    <w:p w:rsidR="00A310CC" w:rsidRPr="00174D49" w:rsidRDefault="00A310CC" w:rsidP="006B3D9F">
      <w:pPr>
        <w:pStyle w:val="dafs"/>
        <w:numPr>
          <w:ilvl w:val="0"/>
          <w:numId w:val="63"/>
        </w:numPr>
        <w:rPr>
          <w:color w:val="4A442A" w:themeColor="background2" w:themeShade="40"/>
        </w:rPr>
      </w:pPr>
      <w:r w:rsidRPr="004D37D1">
        <w:t>desconhece o proprietário</w:t>
      </w:r>
      <w:r w:rsidR="006B3D9F">
        <w:t xml:space="preserve"> e </w:t>
      </w:r>
      <w:r w:rsidR="004D37D1">
        <w:rPr>
          <w:color w:val="4A442A" w:themeColor="background2" w:themeShade="40"/>
        </w:rPr>
        <w:t xml:space="preserve">deixa de restituir a </w:t>
      </w:r>
      <w:r w:rsidRPr="00174D49">
        <w:rPr>
          <w:color w:val="4A442A" w:themeColor="background2" w:themeShade="40"/>
        </w:rPr>
        <w:t>autoridade competente (15 dias)</w:t>
      </w:r>
    </w:p>
    <w:p w:rsidR="00A310CC" w:rsidRPr="00174D49" w:rsidRDefault="00A310CC" w:rsidP="00E65EE1">
      <w:pPr>
        <w:pStyle w:val="dafs"/>
        <w:rPr>
          <w:color w:val="4A442A" w:themeColor="background2" w:themeShade="40"/>
        </w:rPr>
      </w:pPr>
    </w:p>
    <w:p w:rsidR="009E0A66" w:rsidRPr="00145C01" w:rsidRDefault="009E0A66" w:rsidP="009E0A66">
      <w:pPr>
        <w:pStyle w:val="dafs"/>
        <w:rPr>
          <w:b/>
          <w:color w:val="4A442A" w:themeColor="background2" w:themeShade="40"/>
        </w:rPr>
      </w:pPr>
      <w:r w:rsidRPr="007378D9">
        <w:rPr>
          <w:b/>
          <w:color w:val="9C1060"/>
        </w:rPr>
        <w:t>Prisão em flagrante</w:t>
      </w:r>
      <w:r w:rsidRPr="00F53BED">
        <w:rPr>
          <w:b/>
          <w:color w:val="4A442A" w:themeColor="background2" w:themeShade="40"/>
        </w:rPr>
        <w:t xml:space="preserve">: </w:t>
      </w:r>
      <w:r w:rsidRPr="00F53BED">
        <w:t>pode, mas somente depois de 15 dias.</w:t>
      </w:r>
    </w:p>
    <w:p w:rsidR="00A310CC" w:rsidRPr="007378D9" w:rsidRDefault="00A310CC" w:rsidP="007378D9">
      <w:pPr>
        <w:pStyle w:val="dafs"/>
      </w:pPr>
      <w:r w:rsidRPr="007378D9">
        <w:rPr>
          <w:b/>
          <w:color w:val="9C1060"/>
        </w:rPr>
        <w:t>Encarregado pelo proprietário</w:t>
      </w:r>
      <w:r w:rsidR="00B17A8E" w:rsidRPr="00B17A8E">
        <w:rPr>
          <w:b/>
          <w:color w:val="4A442A" w:themeColor="background2" w:themeShade="40"/>
        </w:rPr>
        <w:t>:</w:t>
      </w:r>
      <w:r w:rsidR="00B17A8E">
        <w:rPr>
          <w:color w:val="4A442A" w:themeColor="background2" w:themeShade="40"/>
        </w:rPr>
        <w:t xml:space="preserve"> </w:t>
      </w:r>
      <w:r w:rsidR="00B17A8E" w:rsidRPr="007378D9">
        <w:t>O objeto esquecido em local público ou aberto ao público é considerado</w:t>
      </w:r>
      <w:r w:rsidR="006B3D9F">
        <w:t xml:space="preserve"> </w:t>
      </w:r>
      <w:r w:rsidR="00B17A8E" w:rsidRPr="007378D9">
        <w:t>coisa perdida, mas, se o esquecimento ocorreu em local privado/determinado (no balcão de uma loja, por exemplo), o apoderamento constitui furto.</w:t>
      </w:r>
    </w:p>
    <w:p w:rsidR="00A310CC" w:rsidRPr="00174D49" w:rsidRDefault="00A310CC" w:rsidP="00E65EE1">
      <w:pPr>
        <w:pStyle w:val="dafs"/>
        <w:rPr>
          <w:color w:val="4A442A" w:themeColor="background2" w:themeShade="40"/>
        </w:rPr>
      </w:pPr>
      <w:r w:rsidRPr="009E0A66">
        <w:rPr>
          <w:b/>
          <w:color w:val="9C1060"/>
          <w:highlight w:val="yellow"/>
        </w:rPr>
        <w:t>Pressuposto (invenção</w:t>
      </w:r>
      <w:r w:rsidRPr="009E0A66">
        <w:rPr>
          <w:b/>
          <w:color w:val="4A442A" w:themeColor="background2" w:themeShade="40"/>
          <w:highlight w:val="yellow"/>
        </w:rPr>
        <w:t>)</w:t>
      </w:r>
      <w:r w:rsidR="00145C01" w:rsidRPr="009E0A66">
        <w:rPr>
          <w:b/>
          <w:color w:val="4A442A" w:themeColor="background2" w:themeShade="40"/>
          <w:highlight w:val="yellow"/>
        </w:rPr>
        <w:t>:</w:t>
      </w:r>
      <w:r w:rsidR="00145C01" w:rsidRPr="009E0A66">
        <w:rPr>
          <w:color w:val="4A442A" w:themeColor="background2" w:themeShade="40"/>
          <w:highlight w:val="yellow"/>
        </w:rPr>
        <w:t xml:space="preserve"> </w:t>
      </w:r>
      <w:r w:rsidR="00145C01" w:rsidRPr="009E0A66">
        <w:rPr>
          <w:highlight w:val="yellow"/>
        </w:rPr>
        <w:t>Encontrar uma coisa, por si só, não é crime mas não for devolvida, caracteriza-se o crime de apropriação de coisa achada.</w:t>
      </w:r>
    </w:p>
    <w:p w:rsidR="00A310CC" w:rsidRPr="00174D49" w:rsidRDefault="00A310CC" w:rsidP="00E65EE1">
      <w:pPr>
        <w:pStyle w:val="dafs"/>
        <w:rPr>
          <w:color w:val="4A442A" w:themeColor="background2" w:themeShade="40"/>
        </w:rPr>
      </w:pPr>
    </w:p>
    <w:p w:rsidR="00A310CC" w:rsidRDefault="00B17A8E" w:rsidP="004D37D1">
      <w:pPr>
        <w:autoSpaceDE w:val="0"/>
        <w:autoSpaceDN w:val="0"/>
        <w:adjustRightInd w:val="0"/>
        <w:spacing w:after="0" w:line="240" w:lineRule="auto"/>
      </w:pPr>
      <w:r w:rsidRPr="009E0A66">
        <w:rPr>
          <w:rStyle w:val="TtulodoLivro"/>
          <w:color w:val="9C1060"/>
          <w:u w:val="single"/>
        </w:rPr>
        <w:t xml:space="preserve">Apropriação </w:t>
      </w:r>
      <w:r w:rsidR="004D37D1" w:rsidRPr="009E0A66">
        <w:rPr>
          <w:rStyle w:val="TtulodoLivro"/>
          <w:color w:val="9C1060"/>
          <w:u w:val="single"/>
        </w:rPr>
        <w:t>Privilegiada:</w:t>
      </w:r>
      <w:r w:rsidR="004D37D1">
        <w:t xml:space="preserve"> </w:t>
      </w:r>
      <w:r w:rsidR="004D37D1" w:rsidRPr="004D37D1">
        <w:rPr>
          <w:rStyle w:val="dafsChar"/>
        </w:rPr>
        <w:t xml:space="preserve">Está prevista no art. 170 </w:t>
      </w:r>
      <w:r w:rsidR="004D37D1">
        <w:rPr>
          <w:rStyle w:val="dafsChar"/>
        </w:rPr>
        <w:t>igual ao</w:t>
      </w:r>
      <w:r w:rsidR="004D37D1" w:rsidRPr="004D37D1">
        <w:rPr>
          <w:rStyle w:val="dafsChar"/>
        </w:rPr>
        <w:t>o art. 155, § 2º. “Se o criminoso é primário, e é de pequeno valor a coisa furtada, o juiz pode substituir a pena de reclusão pela de detenção, diminuí-la de um a dois terços, ou aplicar somente a pena de multa”.</w:t>
      </w:r>
    </w:p>
    <w:p w:rsidR="005D30DE" w:rsidRDefault="005D30DE" w:rsidP="00E65EE1">
      <w:pPr>
        <w:pStyle w:val="dafs"/>
      </w:pPr>
    </w:p>
    <w:p w:rsidR="005D30DE" w:rsidRPr="005D30DE" w:rsidRDefault="005D30DE" w:rsidP="005D30DE">
      <w:pPr>
        <w:pStyle w:val="dafs"/>
        <w:pBdr>
          <w:bottom w:val="single" w:sz="4" w:space="1" w:color="auto"/>
        </w:pBdr>
        <w:rPr>
          <w:rStyle w:val="TtulodoLivro"/>
        </w:rPr>
      </w:pPr>
      <w:r w:rsidRPr="005D30DE">
        <w:rPr>
          <w:rStyle w:val="TtulodoLivro"/>
        </w:rPr>
        <w:t>Estelionato (Art. 171 CP)</w:t>
      </w:r>
    </w:p>
    <w:p w:rsidR="005D30DE" w:rsidRPr="00644D1A" w:rsidRDefault="005D30DE" w:rsidP="00E65EE1">
      <w:pPr>
        <w:pStyle w:val="dafs"/>
      </w:pPr>
      <w:r w:rsidRPr="00644D1A">
        <w:rPr>
          <w:b/>
          <w:color w:val="003300"/>
        </w:rPr>
        <w:t>Origem</w:t>
      </w:r>
      <w:r w:rsidRPr="00644D1A">
        <w:t>: "Stellio"</w:t>
      </w:r>
      <w:r w:rsidR="00145C01" w:rsidRPr="00644D1A">
        <w:t xml:space="preserve"> vem de lagarto no latim, em especial o camaleão.</w:t>
      </w:r>
    </w:p>
    <w:p w:rsidR="00AE2C81" w:rsidRPr="00644D1A" w:rsidRDefault="00AE2C81" w:rsidP="00AE2C81">
      <w:pPr>
        <w:pStyle w:val="dafs"/>
        <w:ind w:left="360"/>
        <w:rPr>
          <w:b/>
          <w:color w:val="003300"/>
        </w:rPr>
      </w:pPr>
      <w:r w:rsidRPr="00644D1A">
        <w:rPr>
          <w:b/>
          <w:color w:val="003300"/>
        </w:rPr>
        <w:t>Proteção:</w:t>
      </w:r>
    </w:p>
    <w:p w:rsidR="00AE2C81" w:rsidRPr="00644D1A" w:rsidRDefault="00AE2C81" w:rsidP="00AE2C81">
      <w:pPr>
        <w:pStyle w:val="dafs"/>
        <w:numPr>
          <w:ilvl w:val="0"/>
          <w:numId w:val="59"/>
        </w:numPr>
        <w:ind w:left="1080"/>
        <w:rPr>
          <w:b/>
          <w:color w:val="003300"/>
        </w:rPr>
      </w:pPr>
      <w:r w:rsidRPr="00644D1A">
        <w:rPr>
          <w:b/>
          <w:color w:val="003300"/>
        </w:rPr>
        <w:t xml:space="preserve">Patrimônio </w:t>
      </w:r>
    </w:p>
    <w:p w:rsidR="00AE2C81" w:rsidRPr="00644D1A" w:rsidRDefault="00AE2C81" w:rsidP="00AE2C81">
      <w:pPr>
        <w:pStyle w:val="dafs"/>
        <w:numPr>
          <w:ilvl w:val="0"/>
          <w:numId w:val="59"/>
        </w:numPr>
        <w:ind w:left="1080"/>
        <w:rPr>
          <w:b/>
          <w:color w:val="003300"/>
        </w:rPr>
      </w:pPr>
      <w:r w:rsidRPr="00644D1A">
        <w:rPr>
          <w:b/>
          <w:color w:val="003300"/>
        </w:rPr>
        <w:t>Boa-fé</w:t>
      </w:r>
    </w:p>
    <w:p w:rsidR="00AE2C81" w:rsidRPr="00644D1A" w:rsidRDefault="00AE2C81" w:rsidP="00AE2C81">
      <w:pPr>
        <w:pStyle w:val="dafs"/>
        <w:numPr>
          <w:ilvl w:val="0"/>
          <w:numId w:val="59"/>
        </w:numPr>
        <w:ind w:left="1080"/>
        <w:rPr>
          <w:b/>
          <w:color w:val="003300"/>
        </w:rPr>
      </w:pPr>
      <w:r w:rsidRPr="00644D1A">
        <w:rPr>
          <w:b/>
          <w:color w:val="003300"/>
        </w:rPr>
        <w:t>Segurança</w:t>
      </w:r>
    </w:p>
    <w:p w:rsidR="00AE2C81" w:rsidRPr="00644D1A" w:rsidRDefault="00AE2C81" w:rsidP="00AE2C81">
      <w:pPr>
        <w:pStyle w:val="dafs"/>
        <w:numPr>
          <w:ilvl w:val="0"/>
          <w:numId w:val="59"/>
        </w:numPr>
        <w:ind w:left="1080"/>
        <w:rPr>
          <w:b/>
          <w:color w:val="003300"/>
        </w:rPr>
      </w:pPr>
      <w:r w:rsidRPr="00644D1A">
        <w:rPr>
          <w:b/>
          <w:color w:val="003300"/>
        </w:rPr>
        <w:t>Veracidade Negocio Jurídico</w:t>
      </w:r>
    </w:p>
    <w:p w:rsidR="005D30DE" w:rsidRPr="00644D1A" w:rsidRDefault="005D30DE" w:rsidP="00E65EE1">
      <w:pPr>
        <w:pStyle w:val="dafs"/>
        <w:rPr>
          <w:b/>
          <w:color w:val="003300"/>
        </w:rPr>
      </w:pPr>
    </w:p>
    <w:p w:rsidR="00AE2C81" w:rsidRPr="00644D1A" w:rsidRDefault="00AE2C81" w:rsidP="00AE2C81">
      <w:pPr>
        <w:pStyle w:val="dafs"/>
        <w:rPr>
          <w:b/>
          <w:color w:val="003300"/>
        </w:rPr>
      </w:pPr>
      <w:r w:rsidRPr="00644D1A">
        <w:rPr>
          <w:b/>
          <w:color w:val="003300"/>
        </w:rPr>
        <w:t>Consumação</w:t>
      </w:r>
      <w:r w:rsidRPr="00644D1A">
        <w:rPr>
          <w:rStyle w:val="dafsChar"/>
        </w:rPr>
        <w:t xml:space="preserve"> Trata-se de crime material. Consuma-se com a obtenção da vantagem ilícita indevida, em prejuízo alheio</w:t>
      </w:r>
      <w:r w:rsidR="00566C85">
        <w:rPr>
          <w:rStyle w:val="dafsChar"/>
        </w:rPr>
        <w:t>.</w:t>
      </w:r>
    </w:p>
    <w:p w:rsidR="005D30DE" w:rsidRPr="00644D1A" w:rsidRDefault="005D30DE" w:rsidP="00E65EE1">
      <w:pPr>
        <w:pStyle w:val="dafs"/>
        <w:rPr>
          <w:b/>
          <w:color w:val="003300"/>
        </w:rPr>
      </w:pPr>
      <w:r w:rsidRPr="00644D1A">
        <w:rPr>
          <w:b/>
          <w:color w:val="003300"/>
        </w:rPr>
        <w:t xml:space="preserve">Meio utilizado: </w:t>
      </w:r>
      <w:r w:rsidRPr="00644D1A">
        <w:t>Fraude</w:t>
      </w:r>
    </w:p>
    <w:p w:rsidR="00AE2C81" w:rsidRPr="00644D1A" w:rsidRDefault="00AE2C81" w:rsidP="004E701B">
      <w:pPr>
        <w:pStyle w:val="PargrafodaLista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rPr>
          <w:rStyle w:val="dafsChar"/>
        </w:rPr>
      </w:pPr>
      <w:r w:rsidRPr="00AE2C81">
        <w:rPr>
          <w:b/>
          <w:color w:val="003300"/>
          <w:sz w:val="20"/>
          <w:szCs w:val="20"/>
        </w:rPr>
        <w:t>Artifício:</w:t>
      </w:r>
      <w:r w:rsidRPr="00AE2C81">
        <w:rPr>
          <w:rFonts w:ascii="TimesNewRomanPSMT" w:hAnsi="TimesNewRomanPSMT" w:cs="TimesNewRomanPSMT"/>
          <w:sz w:val="20"/>
          <w:szCs w:val="20"/>
        </w:rPr>
        <w:t xml:space="preserve"> </w:t>
      </w:r>
      <w:r w:rsidRPr="00644D1A">
        <w:rPr>
          <w:rStyle w:val="dafsChar"/>
        </w:rPr>
        <w:t>fraude no sentido material, um aparato que modifica</w:t>
      </w:r>
      <w:r w:rsidR="00566C85">
        <w:rPr>
          <w:rStyle w:val="dafsChar"/>
        </w:rPr>
        <w:t xml:space="preserve"> </w:t>
      </w:r>
      <w:r w:rsidRPr="00644D1A">
        <w:rPr>
          <w:rStyle w:val="dafsChar"/>
        </w:rPr>
        <w:t>o aspecto material da coisa.</w:t>
      </w:r>
    </w:p>
    <w:p w:rsidR="00AE2C81" w:rsidRPr="00AE2C81" w:rsidRDefault="00AE2C81" w:rsidP="004E701B">
      <w:pPr>
        <w:pStyle w:val="PargrafodaLista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rPr>
          <w:b/>
          <w:color w:val="003300"/>
          <w:sz w:val="20"/>
          <w:szCs w:val="20"/>
        </w:rPr>
      </w:pPr>
      <w:r w:rsidRPr="00AE2C81">
        <w:rPr>
          <w:b/>
          <w:color w:val="003300"/>
          <w:sz w:val="20"/>
          <w:szCs w:val="20"/>
        </w:rPr>
        <w:t>Ardil:</w:t>
      </w:r>
      <w:r w:rsidRPr="00AE2C81">
        <w:rPr>
          <w:rFonts w:ascii="TimesNewRomanPSMT" w:hAnsi="TimesNewRomanPSMT" w:cs="TimesNewRomanPSMT"/>
          <w:sz w:val="20"/>
          <w:szCs w:val="20"/>
        </w:rPr>
        <w:t xml:space="preserve"> </w:t>
      </w:r>
      <w:r w:rsidRPr="00644D1A">
        <w:rPr>
          <w:rStyle w:val="dafsChar"/>
        </w:rPr>
        <w:t>é fraude no sentido imaterial, intelectualizada, dirigindo-se à inteligência da vítima</w:t>
      </w:r>
    </w:p>
    <w:p w:rsidR="00566C85" w:rsidRDefault="00566C85" w:rsidP="00AE2C81">
      <w:pPr>
        <w:pStyle w:val="dafs"/>
        <w:rPr>
          <w:b/>
          <w:color w:val="003300"/>
        </w:rPr>
      </w:pPr>
    </w:p>
    <w:p w:rsidR="00AE2C81" w:rsidRPr="00644D1A" w:rsidRDefault="00AE2C81" w:rsidP="00AE2C81">
      <w:pPr>
        <w:pStyle w:val="dafs"/>
        <w:rPr>
          <w:b/>
          <w:color w:val="003300"/>
        </w:rPr>
      </w:pPr>
      <w:r w:rsidRPr="00644D1A">
        <w:rPr>
          <w:b/>
          <w:color w:val="003300"/>
        </w:rPr>
        <w:t>Sujeitos</w:t>
      </w:r>
    </w:p>
    <w:p w:rsidR="00AE2C81" w:rsidRPr="00644D1A" w:rsidRDefault="00AE2C81" w:rsidP="00AE2C81">
      <w:pPr>
        <w:pStyle w:val="dafs"/>
        <w:numPr>
          <w:ilvl w:val="0"/>
          <w:numId w:val="60"/>
        </w:numPr>
      </w:pPr>
      <w:r w:rsidRPr="00644D1A">
        <w:rPr>
          <w:b/>
          <w:color w:val="003300"/>
        </w:rPr>
        <w:t xml:space="preserve">Ativos: </w:t>
      </w:r>
      <w:r w:rsidRPr="00644D1A">
        <w:t>aplica a fraude e recebe vantagem indevida</w:t>
      </w:r>
    </w:p>
    <w:p w:rsidR="00AE2C81" w:rsidRPr="00644D1A" w:rsidRDefault="00AE2C81" w:rsidP="00AE2C81">
      <w:pPr>
        <w:pStyle w:val="dafs"/>
        <w:numPr>
          <w:ilvl w:val="0"/>
          <w:numId w:val="60"/>
        </w:numPr>
        <w:rPr>
          <w:b/>
          <w:color w:val="003300"/>
        </w:rPr>
      </w:pPr>
      <w:r w:rsidRPr="00644D1A">
        <w:rPr>
          <w:b/>
          <w:color w:val="003300"/>
        </w:rPr>
        <w:t xml:space="preserve">Passivo: </w:t>
      </w:r>
      <w:r w:rsidRPr="00644D1A">
        <w:t>enganado e terceiro que sofre o prejuízo.</w:t>
      </w:r>
    </w:p>
    <w:p w:rsidR="00AE2C81" w:rsidRPr="00644D1A" w:rsidRDefault="00AE2C81" w:rsidP="00AE2C81">
      <w:pPr>
        <w:pStyle w:val="dafs"/>
        <w:rPr>
          <w:b/>
          <w:color w:val="003300"/>
        </w:rPr>
      </w:pPr>
    </w:p>
    <w:p w:rsidR="000F79D8" w:rsidRPr="00644D1A" w:rsidRDefault="000F79D8" w:rsidP="003724AF">
      <w:pPr>
        <w:autoSpaceDE w:val="0"/>
        <w:autoSpaceDN w:val="0"/>
        <w:adjustRightInd w:val="0"/>
        <w:spacing w:after="0" w:line="240" w:lineRule="auto"/>
        <w:rPr>
          <w:b/>
          <w:color w:val="003300"/>
          <w:sz w:val="20"/>
          <w:szCs w:val="20"/>
        </w:rPr>
      </w:pPr>
      <w:r w:rsidRPr="00644D1A">
        <w:rPr>
          <w:b/>
          <w:color w:val="003300"/>
          <w:sz w:val="20"/>
          <w:szCs w:val="20"/>
        </w:rPr>
        <w:t>Vantagem de terceiros:</w:t>
      </w:r>
      <w:r w:rsidR="003724AF" w:rsidRPr="00644D1A">
        <w:rPr>
          <w:rFonts w:ascii="Times-Roman" w:hAnsi="Times-Roman" w:cs="Times-Roman"/>
          <w:sz w:val="20"/>
          <w:szCs w:val="20"/>
        </w:rPr>
        <w:t xml:space="preserve"> </w:t>
      </w:r>
    </w:p>
    <w:p w:rsidR="000F79D8" w:rsidRPr="00644D1A" w:rsidRDefault="000F79D8" w:rsidP="004E701B">
      <w:pPr>
        <w:pStyle w:val="PargrafodaLista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Style w:val="dafsChar"/>
        </w:rPr>
      </w:pPr>
      <w:r w:rsidRPr="00644D1A">
        <w:rPr>
          <w:b/>
          <w:color w:val="003300"/>
          <w:sz w:val="20"/>
          <w:szCs w:val="20"/>
        </w:rPr>
        <w:t>Má-fé (concurso)</w:t>
      </w:r>
      <w:r w:rsidR="005A13E0" w:rsidRPr="00644D1A">
        <w:rPr>
          <w:rFonts w:ascii="Times-Roman" w:hAnsi="Times-Roman" w:cs="Times-Roman"/>
          <w:sz w:val="20"/>
          <w:szCs w:val="20"/>
        </w:rPr>
        <w:t xml:space="preserve"> </w:t>
      </w:r>
      <w:r w:rsidR="005A13E0" w:rsidRPr="00644D1A">
        <w:rPr>
          <w:rStyle w:val="dafsChar"/>
        </w:rPr>
        <w:t>S</w:t>
      </w:r>
      <w:r w:rsidR="00D5245A" w:rsidRPr="00644D1A">
        <w:rPr>
          <w:rStyle w:val="dafsChar"/>
        </w:rPr>
        <w:t xml:space="preserve">e terceiro </w:t>
      </w:r>
      <w:r w:rsidR="00306791">
        <w:rPr>
          <w:rStyle w:val="dafsChar"/>
        </w:rPr>
        <w:t xml:space="preserve">de má fé </w:t>
      </w:r>
      <w:r w:rsidR="00D5245A" w:rsidRPr="00644D1A">
        <w:rPr>
          <w:rStyle w:val="dafsChar"/>
        </w:rPr>
        <w:t xml:space="preserve">tinha consciência </w:t>
      </w:r>
      <w:r w:rsidR="00306791" w:rsidRPr="00644D1A">
        <w:rPr>
          <w:rStyle w:val="dafsChar"/>
        </w:rPr>
        <w:t xml:space="preserve">da procedência ilícita </w:t>
      </w:r>
      <w:r w:rsidR="00D5245A" w:rsidRPr="00644D1A">
        <w:rPr>
          <w:rStyle w:val="dafsChar"/>
        </w:rPr>
        <w:t>desde o inicio.</w:t>
      </w:r>
    </w:p>
    <w:p w:rsidR="000F79D8" w:rsidRPr="00644D1A" w:rsidRDefault="000F79D8" w:rsidP="004E701B">
      <w:pPr>
        <w:pStyle w:val="dafs"/>
        <w:numPr>
          <w:ilvl w:val="0"/>
          <w:numId w:val="68"/>
        </w:numPr>
      </w:pPr>
      <w:r w:rsidRPr="00644D1A">
        <w:rPr>
          <w:b/>
          <w:color w:val="003300"/>
        </w:rPr>
        <w:t>Boa-fé (receptação Art. 180 CP)</w:t>
      </w:r>
      <w:r w:rsidR="003724AF" w:rsidRPr="00644D1A">
        <w:t xml:space="preserve">  </w:t>
      </w:r>
      <w:r w:rsidR="007056EF" w:rsidRPr="00644D1A">
        <w:t xml:space="preserve">não concorre com o crime mas antes de receber toma conhecimento </w:t>
      </w:r>
      <w:r w:rsidR="00306791" w:rsidRPr="00644D1A">
        <w:rPr>
          <w:rStyle w:val="dafsChar"/>
        </w:rPr>
        <w:t>da procedência ilícita</w:t>
      </w:r>
    </w:p>
    <w:p w:rsidR="000F79D8" w:rsidRPr="00644D1A" w:rsidRDefault="000F79D8" w:rsidP="004E701B">
      <w:pPr>
        <w:pStyle w:val="dafs"/>
        <w:numPr>
          <w:ilvl w:val="0"/>
          <w:numId w:val="68"/>
        </w:numPr>
        <w:rPr>
          <w:b/>
          <w:color w:val="003300"/>
        </w:rPr>
      </w:pPr>
      <w:r w:rsidRPr="00644D1A">
        <w:rPr>
          <w:b/>
          <w:color w:val="003300"/>
        </w:rPr>
        <w:t>Boa-fé (apropriação Art. 169 CP)</w:t>
      </w:r>
      <w:r w:rsidR="003724AF" w:rsidRPr="00644D1A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7056EF" w:rsidRPr="00644D1A">
        <w:t xml:space="preserve">quando recebeu não tinha conhecimento do crime e </w:t>
      </w:r>
      <w:r w:rsidR="00306791" w:rsidRPr="00644D1A">
        <w:rPr>
          <w:rStyle w:val="dafsChar"/>
        </w:rPr>
        <w:t xml:space="preserve">da procedência ilícita </w:t>
      </w:r>
      <w:r w:rsidR="007056EF" w:rsidRPr="00644D1A">
        <w:t>mas passa a ter conhecimento depois de receber e não devolve.</w:t>
      </w:r>
    </w:p>
    <w:p w:rsidR="000F79D8" w:rsidRPr="00644D1A" w:rsidRDefault="000F79D8" w:rsidP="00E65EE1">
      <w:pPr>
        <w:pStyle w:val="dafs"/>
        <w:rPr>
          <w:b/>
          <w:color w:val="003300"/>
        </w:rPr>
      </w:pPr>
    </w:p>
    <w:p w:rsidR="000F79D8" w:rsidRPr="00644D1A" w:rsidRDefault="000F79D8" w:rsidP="00E65EE1">
      <w:pPr>
        <w:pStyle w:val="dafs"/>
        <w:rPr>
          <w:b/>
          <w:color w:val="003300"/>
        </w:rPr>
      </w:pPr>
      <w:r w:rsidRPr="00644D1A">
        <w:rPr>
          <w:b/>
          <w:color w:val="003300"/>
        </w:rPr>
        <w:t>Diferença com o furto com fraude</w:t>
      </w:r>
    </w:p>
    <w:p w:rsidR="00145C01" w:rsidRPr="00644D1A" w:rsidRDefault="00145C01" w:rsidP="00B30556">
      <w:pPr>
        <w:pStyle w:val="dafs"/>
        <w:numPr>
          <w:ilvl w:val="0"/>
          <w:numId w:val="67"/>
        </w:numPr>
        <w:rPr>
          <w:shd w:val="clear" w:color="auto" w:fill="FFFFFF"/>
        </w:rPr>
      </w:pPr>
      <w:r w:rsidRPr="00644D1A">
        <w:rPr>
          <w:shd w:val="clear" w:color="auto" w:fill="FFFFFF"/>
        </w:rPr>
        <w:t>Objeto material: em um é coisa móvel, no outro há vantagem indevida, imóvel ou móvel</w:t>
      </w:r>
    </w:p>
    <w:p w:rsidR="00145C01" w:rsidRPr="00644D1A" w:rsidRDefault="00145C01" w:rsidP="00B30556">
      <w:pPr>
        <w:pStyle w:val="dafs"/>
        <w:numPr>
          <w:ilvl w:val="0"/>
          <w:numId w:val="67"/>
        </w:numPr>
        <w:rPr>
          <w:shd w:val="clear" w:color="auto" w:fill="FFFFFF"/>
        </w:rPr>
      </w:pPr>
      <w:r w:rsidRPr="00644D1A">
        <w:rPr>
          <w:shd w:val="clear" w:color="auto" w:fill="FFFFFF"/>
        </w:rPr>
        <w:t>Momento da consumação: no furto depende do agente, já no estelionato ele engana (mantendo-a ou fazendo-a incidir em erro de forma a lhe entrega a vantagem indevida, a consumação, portanto, depende de uma to da vitima de atender a vontade do agente.</w:t>
      </w:r>
    </w:p>
    <w:p w:rsidR="00145C01" w:rsidRPr="00644D1A" w:rsidRDefault="00145C01" w:rsidP="00E65EE1">
      <w:pPr>
        <w:pStyle w:val="dafs"/>
        <w:rPr>
          <w:b/>
          <w:color w:val="003300"/>
        </w:rPr>
      </w:pPr>
    </w:p>
    <w:p w:rsidR="000F79D8" w:rsidRPr="00644D1A" w:rsidRDefault="000F79D8" w:rsidP="005A13E0">
      <w:pPr>
        <w:autoSpaceDE w:val="0"/>
        <w:autoSpaceDN w:val="0"/>
        <w:adjustRightInd w:val="0"/>
        <w:spacing w:after="0" w:line="240" w:lineRule="auto"/>
        <w:rPr>
          <w:b/>
          <w:color w:val="003300"/>
          <w:sz w:val="20"/>
          <w:szCs w:val="20"/>
        </w:rPr>
      </w:pPr>
      <w:r w:rsidRPr="00644D1A">
        <w:rPr>
          <w:b/>
          <w:color w:val="003300"/>
          <w:sz w:val="20"/>
          <w:szCs w:val="20"/>
        </w:rPr>
        <w:t>Estelionato privilegiado (§1)</w:t>
      </w:r>
      <w:r w:rsidR="005A13E0" w:rsidRPr="00644D1A">
        <w:rPr>
          <w:rFonts w:ascii="TimesNewRomanPSMT" w:hAnsi="TimesNewRomanPSMT" w:cs="TimesNewRomanPSMT"/>
          <w:sz w:val="20"/>
          <w:szCs w:val="20"/>
        </w:rPr>
        <w:t xml:space="preserve"> </w:t>
      </w:r>
      <w:r w:rsidR="005A13E0" w:rsidRPr="00644D1A">
        <w:rPr>
          <w:rStyle w:val="dafsChar"/>
        </w:rPr>
        <w:t>Se o criminoso é primário, e é de pequeno valor o prejuízo, o juiz pode aplicar a pena conforme o disposto no art. 155, § 2º exige-se que seja pequeno o valor do prejuízo, o qual deve ser aferido no momento da consumação do crime.</w:t>
      </w:r>
    </w:p>
    <w:p w:rsidR="000F79D8" w:rsidRPr="00644D1A" w:rsidRDefault="000F79D8" w:rsidP="00E65EE1">
      <w:pPr>
        <w:pStyle w:val="dafs"/>
        <w:rPr>
          <w:b/>
          <w:color w:val="003300"/>
        </w:rPr>
      </w:pPr>
    </w:p>
    <w:p w:rsidR="000F79D8" w:rsidRPr="00644D1A" w:rsidRDefault="000F79D8" w:rsidP="00E65EE1">
      <w:pPr>
        <w:pStyle w:val="dafs"/>
        <w:rPr>
          <w:rStyle w:val="TtulodoLivro"/>
          <w:color w:val="003300"/>
          <w:u w:val="single"/>
        </w:rPr>
      </w:pPr>
      <w:r w:rsidRPr="00644D1A">
        <w:rPr>
          <w:rStyle w:val="TtulodoLivro"/>
          <w:color w:val="003300"/>
          <w:u w:val="single"/>
        </w:rPr>
        <w:t>Formas de estelionato (§2)</w:t>
      </w:r>
    </w:p>
    <w:p w:rsidR="000F79D8" w:rsidRPr="00644D1A" w:rsidRDefault="00BD49AF" w:rsidP="004E701B">
      <w:pPr>
        <w:pStyle w:val="PargrafodaLista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rPr>
          <w:b/>
          <w:color w:val="003300"/>
          <w:sz w:val="20"/>
          <w:szCs w:val="20"/>
        </w:rPr>
      </w:pPr>
      <w:r w:rsidRPr="00644D1A">
        <w:rPr>
          <w:rStyle w:val="dafsChar"/>
          <w:b/>
        </w:rPr>
        <w:t xml:space="preserve">Disposição de coisa alheia como própria: </w:t>
      </w:r>
      <w:r w:rsidR="000F79D8" w:rsidRPr="00644D1A">
        <w:rPr>
          <w:rStyle w:val="dafsChar"/>
        </w:rPr>
        <w:t>Fraude (coisa alheia como sua)</w:t>
      </w:r>
      <w:r w:rsidR="003724AF" w:rsidRPr="00644D1A">
        <w:rPr>
          <w:rStyle w:val="dafsChar"/>
        </w:rPr>
        <w:t xml:space="preserve">, </w:t>
      </w:r>
      <w:r w:rsidRPr="00644D1A">
        <w:rPr>
          <w:rStyle w:val="dafsChar"/>
        </w:rPr>
        <w:t>o</w:t>
      </w:r>
      <w:r w:rsidR="003724AF" w:rsidRPr="00644D1A">
        <w:rPr>
          <w:rStyle w:val="dafsChar"/>
        </w:rPr>
        <w:t xml:space="preserve"> agente se passa por dono de certo bem e o negocia com terceiro de boa-fé sem possuir autorização do dono</w:t>
      </w:r>
      <w:r w:rsidRPr="00644D1A">
        <w:rPr>
          <w:rStyle w:val="dafsChar"/>
        </w:rPr>
        <w:t>. Ex:</w:t>
      </w:r>
      <w:r w:rsidR="003724AF" w:rsidRPr="00644D1A">
        <w:rPr>
          <w:rStyle w:val="dafsChar"/>
        </w:rPr>
        <w:t xml:space="preserve"> </w:t>
      </w:r>
      <w:r w:rsidR="000F79D8" w:rsidRPr="00644D1A">
        <w:rPr>
          <w:rStyle w:val="dafsChar"/>
        </w:rPr>
        <w:t>penhora, condomínio etc</w:t>
      </w:r>
    </w:p>
    <w:p w:rsidR="000F79D8" w:rsidRPr="00644D1A" w:rsidRDefault="00BD49AF" w:rsidP="004E701B">
      <w:pPr>
        <w:pStyle w:val="PargrafodaLista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rPr>
          <w:b/>
          <w:color w:val="003300"/>
          <w:sz w:val="20"/>
          <w:szCs w:val="20"/>
        </w:rPr>
      </w:pPr>
      <w:r w:rsidRPr="00644D1A">
        <w:rPr>
          <w:rStyle w:val="dafsChar"/>
          <w:b/>
        </w:rPr>
        <w:t>Alienação ou oneração fraudulenta de coisa própria:</w:t>
      </w:r>
      <w:r w:rsidRPr="00644D1A">
        <w:rPr>
          <w:b/>
          <w:color w:val="003300"/>
          <w:sz w:val="20"/>
          <w:szCs w:val="20"/>
        </w:rPr>
        <w:t xml:space="preserve"> </w:t>
      </w:r>
      <w:r w:rsidRPr="00644D1A">
        <w:rPr>
          <w:rStyle w:val="dafsChar"/>
        </w:rPr>
        <w:t>A</w:t>
      </w:r>
      <w:r w:rsidR="000F79D8" w:rsidRPr="00644D1A">
        <w:rPr>
          <w:rStyle w:val="dafsChar"/>
        </w:rPr>
        <w:t xml:space="preserve">gente </w:t>
      </w:r>
      <w:r w:rsidRPr="00644D1A">
        <w:rPr>
          <w:rStyle w:val="dafsChar"/>
        </w:rPr>
        <w:t>é</w:t>
      </w:r>
      <w:r w:rsidR="000F79D8" w:rsidRPr="00644D1A">
        <w:rPr>
          <w:rStyle w:val="dafsChar"/>
        </w:rPr>
        <w:t xml:space="preserve"> o proprietário</w:t>
      </w:r>
      <w:r w:rsidRPr="00644D1A">
        <w:rPr>
          <w:rStyle w:val="dafsChar"/>
        </w:rPr>
        <w:t xml:space="preserve">, o objeto pertence ao agente, contudo, está gravado de cláusula de inalienabilidade ou de ônus, ou cuida-se de coisa litigiosa ou de imóvel que o agente prometeu vender parceladamente a outrem. </w:t>
      </w:r>
      <w:r w:rsidR="000F79D8" w:rsidRPr="00644D1A">
        <w:rPr>
          <w:rStyle w:val="dafsChar"/>
        </w:rPr>
        <w:t>Ex: doação, testamento com clausula condicional</w:t>
      </w:r>
    </w:p>
    <w:p w:rsidR="000F79D8" w:rsidRPr="00644D1A" w:rsidRDefault="000F79D8" w:rsidP="004E701B">
      <w:pPr>
        <w:pStyle w:val="PargrafodaLista"/>
        <w:numPr>
          <w:ilvl w:val="1"/>
          <w:numId w:val="69"/>
        </w:numPr>
        <w:autoSpaceDE w:val="0"/>
        <w:autoSpaceDN w:val="0"/>
        <w:adjustRightInd w:val="0"/>
        <w:spacing w:after="0" w:line="240" w:lineRule="auto"/>
        <w:rPr>
          <w:b/>
          <w:color w:val="003300"/>
          <w:sz w:val="20"/>
          <w:szCs w:val="20"/>
        </w:rPr>
      </w:pPr>
      <w:r w:rsidRPr="00644D1A">
        <w:rPr>
          <w:b/>
          <w:color w:val="003300"/>
          <w:sz w:val="20"/>
          <w:szCs w:val="20"/>
        </w:rPr>
        <w:t>Coisa gravada de ônus</w:t>
      </w:r>
      <w:r w:rsidRPr="00644D1A">
        <w:rPr>
          <w:rStyle w:val="dafsChar"/>
        </w:rPr>
        <w:t xml:space="preserve">. </w:t>
      </w:r>
      <w:r w:rsidR="00BD49AF" w:rsidRPr="00644D1A">
        <w:rPr>
          <w:rStyle w:val="dafsChar"/>
        </w:rPr>
        <w:t xml:space="preserve">é aquela sobre a qual pesa um direito real </w:t>
      </w:r>
      <w:r w:rsidR="00A25A7D">
        <w:rPr>
          <w:rStyle w:val="dafsChar"/>
        </w:rPr>
        <w:t>por lei ou contrato</w:t>
      </w:r>
      <w:r w:rsidR="00BD49AF" w:rsidRPr="00644D1A">
        <w:rPr>
          <w:rStyle w:val="dafsChar"/>
        </w:rPr>
        <w:t xml:space="preserve"> </w:t>
      </w:r>
      <w:r w:rsidRPr="00644D1A">
        <w:rPr>
          <w:rStyle w:val="dafsChar"/>
        </w:rPr>
        <w:t>Ex: hipoteca e penhor.</w:t>
      </w:r>
    </w:p>
    <w:p w:rsidR="000F79D8" w:rsidRPr="00644D1A" w:rsidRDefault="000F79D8" w:rsidP="00B30556">
      <w:pPr>
        <w:pStyle w:val="dafs"/>
        <w:numPr>
          <w:ilvl w:val="1"/>
          <w:numId w:val="58"/>
        </w:numPr>
        <w:rPr>
          <w:b/>
          <w:color w:val="003300"/>
        </w:rPr>
      </w:pPr>
      <w:r w:rsidRPr="00644D1A">
        <w:rPr>
          <w:b/>
          <w:color w:val="003300"/>
        </w:rPr>
        <w:t xml:space="preserve">Coisa litigiosa: </w:t>
      </w:r>
      <w:r w:rsidRPr="00644D1A">
        <w:t>dependente de decisão</w:t>
      </w:r>
      <w:r w:rsidR="00BD49AF" w:rsidRPr="00644D1A">
        <w:t xml:space="preserve"> judicial.</w:t>
      </w:r>
    </w:p>
    <w:p w:rsidR="00BD49AF" w:rsidRPr="00644D1A" w:rsidRDefault="00BD49AF" w:rsidP="004E701B">
      <w:pPr>
        <w:pStyle w:val="dafs"/>
        <w:numPr>
          <w:ilvl w:val="0"/>
          <w:numId w:val="69"/>
        </w:numPr>
        <w:rPr>
          <w:b/>
          <w:color w:val="003300"/>
        </w:rPr>
      </w:pPr>
      <w:r w:rsidRPr="00644D1A">
        <w:rPr>
          <w:b/>
        </w:rPr>
        <w:t>Defraudação do penhor</w:t>
      </w:r>
      <w:r w:rsidRPr="00644D1A">
        <w:rPr>
          <w:b/>
          <w:color w:val="003300"/>
        </w:rPr>
        <w:t xml:space="preserve">: </w:t>
      </w:r>
      <w:r w:rsidR="000F79D8" w:rsidRPr="00644D1A">
        <w:t>Devedor se desfaz da garantia, causa prejuízo</w:t>
      </w:r>
    </w:p>
    <w:p w:rsidR="000F79D8" w:rsidRPr="00644D1A" w:rsidRDefault="00BD49AF" w:rsidP="004E701B">
      <w:pPr>
        <w:pStyle w:val="dafs"/>
        <w:numPr>
          <w:ilvl w:val="0"/>
          <w:numId w:val="69"/>
        </w:numPr>
        <w:rPr>
          <w:rStyle w:val="dafsChar"/>
          <w:b/>
          <w:color w:val="003300"/>
        </w:rPr>
      </w:pPr>
      <w:r w:rsidRPr="00644D1A">
        <w:rPr>
          <w:b/>
        </w:rPr>
        <w:t>Fraude na entrega de coisa:</w:t>
      </w:r>
      <w:r w:rsidRPr="00644D1A">
        <w:rPr>
          <w:b/>
          <w:color w:val="003300"/>
        </w:rPr>
        <w:t xml:space="preserve"> </w:t>
      </w:r>
      <w:r w:rsidR="000F79D8" w:rsidRPr="00644D1A">
        <w:rPr>
          <w:rStyle w:val="dafsChar"/>
        </w:rPr>
        <w:t>Defraudar (adulterar ou forçar): substancia, qualidade, quantidade</w:t>
      </w:r>
      <w:r w:rsidRPr="00644D1A">
        <w:rPr>
          <w:rStyle w:val="dafsChar"/>
        </w:rPr>
        <w:t>. Uma tem o dever de entregar objeto, móvel ou imóvel a outra; porém, de alguma forma o modifica fraudulentamente, de modo que possa prejudicar a outra parte.</w:t>
      </w:r>
    </w:p>
    <w:p w:rsidR="00BD49AF" w:rsidRPr="00644D1A" w:rsidRDefault="000F79D8" w:rsidP="00B30556">
      <w:pPr>
        <w:pStyle w:val="dafs"/>
        <w:numPr>
          <w:ilvl w:val="1"/>
          <w:numId w:val="58"/>
        </w:numPr>
        <w:rPr>
          <w:b/>
          <w:color w:val="003300"/>
        </w:rPr>
      </w:pPr>
      <w:r w:rsidRPr="00644D1A">
        <w:rPr>
          <w:b/>
          <w:color w:val="003300"/>
        </w:rPr>
        <w:t xml:space="preserve">Exigência legal: </w:t>
      </w:r>
      <w:r w:rsidRPr="00644D1A">
        <w:t>obrigação de entregar coisa certa</w:t>
      </w:r>
    </w:p>
    <w:p w:rsidR="00BD49AF" w:rsidRPr="000C667F" w:rsidRDefault="00BD49AF" w:rsidP="004E701B">
      <w:pPr>
        <w:pStyle w:val="dafs"/>
        <w:numPr>
          <w:ilvl w:val="0"/>
          <w:numId w:val="69"/>
        </w:numPr>
      </w:pPr>
      <w:r w:rsidRPr="00644D1A">
        <w:rPr>
          <w:b/>
        </w:rPr>
        <w:t>Fraude para recebimento de indenização ou valor de seguro</w:t>
      </w:r>
      <w:r w:rsidRPr="00644D1A">
        <w:t xml:space="preserve">: Comete o crime, por exemplo, quem, por não querer mais um veículo ou precisar de dinheiro, nele ateia fogo ou o esconde. Nessa modalidade, o agente se autolesiona, mas faz </w:t>
      </w:r>
      <w:r w:rsidRPr="000C667F">
        <w:t xml:space="preserve">parecer à seguradora que foi vítima de agressão ou de acidente. </w:t>
      </w:r>
    </w:p>
    <w:p w:rsidR="00457430" w:rsidRPr="000C667F" w:rsidRDefault="000F79D8" w:rsidP="004E701B">
      <w:pPr>
        <w:pStyle w:val="dafs"/>
        <w:numPr>
          <w:ilvl w:val="1"/>
          <w:numId w:val="70"/>
        </w:numPr>
      </w:pPr>
      <w:r w:rsidRPr="000C667F">
        <w:rPr>
          <w:b/>
          <w:color w:val="003300"/>
        </w:rPr>
        <w:t xml:space="preserve">Exigência legal: </w:t>
      </w:r>
      <w:r w:rsidRPr="000C667F">
        <w:t>contrato valido</w:t>
      </w:r>
      <w:r w:rsidR="00BD49AF" w:rsidRPr="000C667F">
        <w:t xml:space="preserve"> e</w:t>
      </w:r>
      <w:r w:rsidRPr="000C667F">
        <w:t xml:space="preserve"> vigente</w:t>
      </w:r>
      <w:r w:rsidR="00BD49AF" w:rsidRPr="000C667F">
        <w:t xml:space="preserve"> de seguro</w:t>
      </w:r>
    </w:p>
    <w:p w:rsidR="000F79D8" w:rsidRPr="000C667F" w:rsidRDefault="000F79D8" w:rsidP="004E701B">
      <w:pPr>
        <w:pStyle w:val="dafs"/>
        <w:numPr>
          <w:ilvl w:val="1"/>
          <w:numId w:val="70"/>
        </w:numPr>
      </w:pPr>
      <w:r w:rsidRPr="000C667F">
        <w:rPr>
          <w:b/>
          <w:color w:val="003300"/>
        </w:rPr>
        <w:t>Previdência social</w:t>
      </w:r>
      <w:r w:rsidR="00457430" w:rsidRPr="000C667F">
        <w:rPr>
          <w:b/>
          <w:color w:val="003300"/>
        </w:rPr>
        <w:t>: S. 24 STJ =</w:t>
      </w:r>
      <w:r w:rsidR="00457430" w:rsidRPr="000C667F">
        <w:rPr>
          <w:rFonts w:ascii="Times-Italic" w:hAnsi="Times-Italic" w:cs="Times-Italic"/>
          <w:i/>
          <w:iCs/>
        </w:rPr>
        <w:t xml:space="preserve"> </w:t>
      </w:r>
      <w:r w:rsidR="00457430" w:rsidRPr="000C667F">
        <w:rPr>
          <w:rStyle w:val="dafsChar"/>
        </w:rPr>
        <w:t>aplica-se ao crime de estelionato, em que figure como vítima entidade autárquica da Previdência Social</w:t>
      </w:r>
    </w:p>
    <w:p w:rsidR="000F79D8" w:rsidRPr="00644D1A" w:rsidRDefault="00BD49AF" w:rsidP="004E701B">
      <w:pPr>
        <w:pStyle w:val="dafs"/>
        <w:numPr>
          <w:ilvl w:val="0"/>
          <w:numId w:val="69"/>
        </w:numPr>
        <w:rPr>
          <w:b/>
          <w:color w:val="003300"/>
        </w:rPr>
      </w:pPr>
      <w:r w:rsidRPr="000C667F">
        <w:rPr>
          <w:b/>
        </w:rPr>
        <w:t>Fraude no pagamento por meio de cheque:</w:t>
      </w:r>
      <w:r w:rsidRPr="000C667F">
        <w:rPr>
          <w:b/>
          <w:color w:val="003300"/>
        </w:rPr>
        <w:t xml:space="preserve"> </w:t>
      </w:r>
      <w:r w:rsidR="000F79D8" w:rsidRPr="000C667F">
        <w:t xml:space="preserve">emitir (vinculação) </w:t>
      </w:r>
      <w:r w:rsidR="00457430" w:rsidRPr="000C667F">
        <w:t>cheque sem fundo ou frustrar o pagamento (antes de a vítima conseguir descontar o valor na</w:t>
      </w:r>
      <w:r w:rsidR="00457430" w:rsidRPr="00644D1A">
        <w:t xml:space="preserve"> agência, saca a quantia)</w:t>
      </w:r>
    </w:p>
    <w:p w:rsidR="00457430" w:rsidRPr="00644D1A" w:rsidRDefault="00457430" w:rsidP="00457430">
      <w:pPr>
        <w:autoSpaceDE w:val="0"/>
        <w:autoSpaceDN w:val="0"/>
        <w:adjustRightInd w:val="0"/>
        <w:spacing w:after="0" w:line="240" w:lineRule="auto"/>
        <w:rPr>
          <w:b/>
          <w:color w:val="003300"/>
          <w:sz w:val="20"/>
          <w:szCs w:val="20"/>
        </w:rPr>
      </w:pPr>
    </w:p>
    <w:p w:rsidR="007A2008" w:rsidRPr="007A2008" w:rsidRDefault="000F79D8" w:rsidP="007A2008">
      <w:pPr>
        <w:pStyle w:val="dafs"/>
        <w:rPr>
          <w:szCs w:val="18"/>
        </w:rPr>
      </w:pPr>
      <w:r w:rsidRPr="00644D1A">
        <w:rPr>
          <w:b/>
          <w:color w:val="003300"/>
        </w:rPr>
        <w:t xml:space="preserve">Consumação: </w:t>
      </w:r>
      <w:r w:rsidR="00A824A9" w:rsidRPr="00644D1A">
        <w:rPr>
          <w:b/>
          <w:color w:val="003300"/>
        </w:rPr>
        <w:t>emissão</w:t>
      </w:r>
      <w:r w:rsidRPr="00644D1A">
        <w:rPr>
          <w:b/>
          <w:color w:val="003300"/>
        </w:rPr>
        <w:t xml:space="preserve"> - </w:t>
      </w:r>
      <w:r w:rsidR="00A824A9" w:rsidRPr="00644D1A">
        <w:rPr>
          <w:b/>
          <w:color w:val="003300"/>
        </w:rPr>
        <w:t>circulação</w:t>
      </w:r>
      <w:r w:rsidRPr="00644D1A">
        <w:rPr>
          <w:b/>
          <w:color w:val="003300"/>
        </w:rPr>
        <w:t xml:space="preserve"> - </w:t>
      </w:r>
      <w:r w:rsidR="00775D33" w:rsidRPr="00644D1A">
        <w:rPr>
          <w:b/>
          <w:color w:val="003300"/>
        </w:rPr>
        <w:t>recusa</w:t>
      </w:r>
      <w:r w:rsidRPr="00644D1A">
        <w:rPr>
          <w:b/>
          <w:color w:val="003300"/>
        </w:rPr>
        <w:t xml:space="preserve"> do pagamento</w:t>
      </w:r>
      <w:r w:rsidR="00457430" w:rsidRPr="00644D1A">
        <w:rPr>
          <w:b/>
          <w:color w:val="003300"/>
        </w:rPr>
        <w:t>:</w:t>
      </w:r>
      <w:r w:rsidR="007A2008" w:rsidRPr="007A2008">
        <w:t xml:space="preserve"> se consuma no momento e local em que o agente obteve vantagem ilícita em prejuízo alheio, o que ocorre quando o sacado recusa o pagamento do cheque por insuficiência de fundos</w:t>
      </w:r>
    </w:p>
    <w:p w:rsidR="000F79D8" w:rsidRPr="00644D1A" w:rsidRDefault="000F79D8" w:rsidP="007A2008">
      <w:pPr>
        <w:autoSpaceDE w:val="0"/>
        <w:autoSpaceDN w:val="0"/>
        <w:adjustRightInd w:val="0"/>
        <w:spacing w:after="0" w:line="240" w:lineRule="auto"/>
        <w:rPr>
          <w:b/>
          <w:color w:val="003300"/>
          <w:sz w:val="20"/>
          <w:szCs w:val="20"/>
        </w:rPr>
      </w:pPr>
    </w:p>
    <w:p w:rsidR="000F79D8" w:rsidRPr="00644D1A" w:rsidRDefault="00A824A9" w:rsidP="005A13E0">
      <w:pPr>
        <w:autoSpaceDE w:val="0"/>
        <w:autoSpaceDN w:val="0"/>
        <w:adjustRightInd w:val="0"/>
        <w:spacing w:after="0" w:line="240" w:lineRule="auto"/>
        <w:rPr>
          <w:b/>
          <w:color w:val="003300"/>
          <w:sz w:val="20"/>
          <w:szCs w:val="20"/>
        </w:rPr>
      </w:pPr>
      <w:r w:rsidRPr="00644D1A">
        <w:rPr>
          <w:b/>
          <w:color w:val="003300"/>
          <w:sz w:val="20"/>
          <w:szCs w:val="20"/>
        </w:rPr>
        <w:t>Competência</w:t>
      </w:r>
      <w:r w:rsidR="000F79D8" w:rsidRPr="00644D1A">
        <w:rPr>
          <w:b/>
          <w:color w:val="003300"/>
          <w:sz w:val="20"/>
          <w:szCs w:val="20"/>
        </w:rPr>
        <w:t>: local da recusa</w:t>
      </w:r>
      <w:r w:rsidR="005A13E0" w:rsidRPr="00644D1A">
        <w:rPr>
          <w:b/>
          <w:color w:val="003300"/>
          <w:sz w:val="20"/>
          <w:szCs w:val="20"/>
        </w:rPr>
        <w:t xml:space="preserve">. </w:t>
      </w:r>
      <w:r w:rsidR="007A2008" w:rsidRPr="007A2008">
        <w:rPr>
          <w:rStyle w:val="dafsChar"/>
        </w:rPr>
        <w:t xml:space="preserve">sob a modalidade da emissão dolosa de cheque sem provisão de fundos, </w:t>
      </w:r>
      <w:r w:rsidR="007A2008" w:rsidRPr="007A2008">
        <w:rPr>
          <w:rStyle w:val="dafsChar"/>
          <w:u w:val="single"/>
        </w:rPr>
        <w:t>é o do local onde se deu a recusa do pagamento pelo sacado.</w:t>
      </w:r>
      <w:r w:rsidR="007A2008" w:rsidRPr="007A2008">
        <w:rPr>
          <w:b/>
          <w:bCs/>
          <w:color w:val="000000"/>
          <w:sz w:val="27"/>
          <w:szCs w:val="27"/>
        </w:rPr>
        <w:t xml:space="preserve"> </w:t>
      </w:r>
      <w:r w:rsidR="007A2008" w:rsidRPr="007A2008">
        <w:rPr>
          <w:rStyle w:val="dafsChar"/>
          <w:b/>
        </w:rPr>
        <w:t>STF Súmula nº 521</w:t>
      </w:r>
    </w:p>
    <w:p w:rsidR="00457430" w:rsidRPr="00644D1A" w:rsidRDefault="00457430" w:rsidP="00E65EE1">
      <w:pPr>
        <w:pStyle w:val="dafs"/>
        <w:rPr>
          <w:b/>
          <w:color w:val="003300"/>
        </w:rPr>
      </w:pPr>
    </w:p>
    <w:p w:rsidR="000F79D8" w:rsidRPr="00644D1A" w:rsidRDefault="000F79D8" w:rsidP="00457430">
      <w:pPr>
        <w:pStyle w:val="dafs"/>
        <w:rPr>
          <w:b/>
          <w:color w:val="003300"/>
        </w:rPr>
      </w:pPr>
      <w:r w:rsidRPr="00644D1A">
        <w:rPr>
          <w:b/>
          <w:color w:val="003300"/>
        </w:rPr>
        <w:t>Estelionato qualificado</w:t>
      </w:r>
      <w:r w:rsidR="00457430" w:rsidRPr="00644D1A">
        <w:rPr>
          <w:b/>
          <w:color w:val="003300"/>
        </w:rPr>
        <w:t xml:space="preserve">: </w:t>
      </w:r>
      <w:r w:rsidR="00457430" w:rsidRPr="00644D1A">
        <w:t>Além da União, Estados, Distrito Federal e Municípios, são entidades de direito</w:t>
      </w:r>
      <w:r w:rsidR="009E0842">
        <w:t xml:space="preserve"> </w:t>
      </w:r>
      <w:r w:rsidR="00457430" w:rsidRPr="00644D1A">
        <w:t>público as autarquias e as entidades paraestatais.</w:t>
      </w:r>
      <w:r w:rsidR="00457430" w:rsidRPr="00644D1A">
        <w:rPr>
          <w:b/>
          <w:color w:val="003300"/>
          <w:highlight w:val="yellow"/>
        </w:rPr>
        <w:t xml:space="preserve"> </w:t>
      </w:r>
    </w:p>
    <w:p w:rsidR="00AE2C81" w:rsidRDefault="00AE2C81" w:rsidP="009E0A66">
      <w:pPr>
        <w:pStyle w:val="dafs"/>
        <w:rPr>
          <w:rStyle w:val="TtulodoLivro"/>
        </w:rPr>
      </w:pPr>
    </w:p>
    <w:p w:rsidR="007056EF" w:rsidRPr="007378D9" w:rsidRDefault="00566C85" w:rsidP="007378D9">
      <w:pPr>
        <w:pStyle w:val="dafs"/>
        <w:pBdr>
          <w:bottom w:val="single" w:sz="4" w:space="1" w:color="auto"/>
        </w:pBdr>
        <w:rPr>
          <w:rStyle w:val="TtulodoLivro"/>
        </w:rPr>
      </w:pPr>
      <w:r>
        <w:rPr>
          <w:rStyle w:val="TtulodoLivro"/>
        </w:rPr>
        <w:t>R</w:t>
      </w:r>
      <w:r w:rsidR="007056EF" w:rsidRPr="007378D9">
        <w:rPr>
          <w:rStyle w:val="TtulodoLivro"/>
        </w:rPr>
        <w:t>eceptação (Art. 180 CP)</w:t>
      </w:r>
    </w:p>
    <w:p w:rsidR="00104DAF" w:rsidRPr="00D721AB" w:rsidRDefault="00104DAF" w:rsidP="00104DAF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 w:rsidRPr="00D721AB">
        <w:rPr>
          <w:rStyle w:val="dafsChar"/>
          <w:b/>
        </w:rPr>
        <w:t>crime acessório</w:t>
      </w:r>
      <w:r w:rsidRPr="00104DAF">
        <w:rPr>
          <w:rStyle w:val="dafsChar"/>
        </w:rPr>
        <w:t xml:space="preserve"> porque sua existência pressupõe a ocorrência de um crime anterior. </w:t>
      </w:r>
      <w:r w:rsidR="00D721AB">
        <w:rPr>
          <w:rStyle w:val="dafsChar"/>
        </w:rPr>
        <w:t>Ex:</w:t>
      </w:r>
      <w:r w:rsidRPr="00D721AB">
        <w:rPr>
          <w:rStyle w:val="dafsChar"/>
        </w:rPr>
        <w:t xml:space="preserve"> compra um carro roubado, uma bicicleta furtada, um relógio objeto de estelionato etc.</w:t>
      </w:r>
    </w:p>
    <w:p w:rsidR="007056EF" w:rsidRPr="00104DAF" w:rsidRDefault="007056EF" w:rsidP="004E701B">
      <w:pPr>
        <w:pStyle w:val="PargrafodaLista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rPr>
          <w:rStyle w:val="dafsChar"/>
        </w:rPr>
      </w:pPr>
      <w:r w:rsidRPr="00104DAF">
        <w:rPr>
          <w:b/>
          <w:color w:val="4E730B"/>
          <w:sz w:val="20"/>
        </w:rPr>
        <w:t xml:space="preserve">Objeto jurídico: </w:t>
      </w:r>
      <w:r w:rsidR="00104DAF">
        <w:t>patrimônio</w:t>
      </w:r>
      <w:r w:rsidR="00D721AB">
        <w:t>.</w:t>
      </w:r>
      <w:r w:rsidRPr="00104DAF">
        <w:rPr>
          <w:rStyle w:val="dafsChar"/>
        </w:rPr>
        <w:t xml:space="preserve"> </w:t>
      </w:r>
    </w:p>
    <w:p w:rsidR="00D721AB" w:rsidRPr="00EA3795" w:rsidRDefault="00D721AB" w:rsidP="004E701B">
      <w:pPr>
        <w:pStyle w:val="dafs"/>
        <w:numPr>
          <w:ilvl w:val="0"/>
          <w:numId w:val="75"/>
        </w:numPr>
      </w:pPr>
      <w:r w:rsidRPr="00EA3795">
        <w:rPr>
          <w:b/>
          <w:color w:val="4E730B"/>
        </w:rPr>
        <w:t xml:space="preserve">Objeto </w:t>
      </w:r>
      <w:r>
        <w:rPr>
          <w:b/>
          <w:color w:val="4E730B"/>
        </w:rPr>
        <w:t xml:space="preserve">material: </w:t>
      </w:r>
      <w:r w:rsidRPr="00EA3795">
        <w:t>É o objeto produto de crime, aquele que é obtido em decorrência da ação delituosa, Bens imóveis não podem ser objeto de receptação (Entendimento do STF) Ex: estelionato (receber ou adquirir)</w:t>
      </w:r>
    </w:p>
    <w:p w:rsidR="00D721AB" w:rsidRPr="00EA3795" w:rsidRDefault="00D721AB" w:rsidP="004E701B">
      <w:pPr>
        <w:pStyle w:val="dafs"/>
        <w:numPr>
          <w:ilvl w:val="0"/>
          <w:numId w:val="75"/>
        </w:numPr>
        <w:rPr>
          <w:b/>
          <w:color w:val="4E730B"/>
        </w:rPr>
      </w:pPr>
      <w:r w:rsidRPr="000C667F">
        <w:rPr>
          <w:b/>
          <w:color w:val="4E730B"/>
          <w:highlight w:val="yellow"/>
        </w:rPr>
        <w:t>Produto do crime</w:t>
      </w:r>
      <w:r w:rsidRPr="00EA3795">
        <w:rPr>
          <w:b/>
          <w:color w:val="4E730B"/>
        </w:rPr>
        <w:t xml:space="preserve">: </w:t>
      </w:r>
      <w:r w:rsidRPr="00D721AB">
        <w:t>direto</w:t>
      </w:r>
      <w:r w:rsidRPr="00EA3795">
        <w:rPr>
          <w:b/>
          <w:color w:val="4E730B"/>
        </w:rPr>
        <w:t xml:space="preserve"> </w:t>
      </w:r>
      <w:r w:rsidRPr="00EA3795">
        <w:t xml:space="preserve">(coisa em si) e indireto (em geral é o dinheiro obtido) . Ex: Roubo (relógio) </w:t>
      </w:r>
      <w:r>
        <w:sym w:font="Wingdings" w:char="F0E0"/>
      </w:r>
      <w:r w:rsidRPr="00EA3795">
        <w:t xml:space="preserve"> dinheiro</w:t>
      </w:r>
    </w:p>
    <w:p w:rsidR="000C667F" w:rsidRDefault="000C667F" w:rsidP="00E65EE1">
      <w:pPr>
        <w:pStyle w:val="dafs"/>
        <w:rPr>
          <w:b/>
          <w:color w:val="4E730B"/>
        </w:rPr>
      </w:pPr>
    </w:p>
    <w:p w:rsidR="006850A8" w:rsidRPr="0005753C" w:rsidRDefault="006850A8" w:rsidP="006850A8">
      <w:pPr>
        <w:pStyle w:val="dafs"/>
        <w:rPr>
          <w:b/>
          <w:color w:val="4E730B"/>
        </w:rPr>
      </w:pPr>
      <w:r w:rsidRPr="000C667F">
        <w:rPr>
          <w:b/>
          <w:color w:val="4E730B"/>
          <w:highlight w:val="yellow"/>
        </w:rPr>
        <w:lastRenderedPageBreak/>
        <w:t>Consumação direta e indireta?</w:t>
      </w:r>
    </w:p>
    <w:p w:rsidR="006850A8" w:rsidRPr="0005753C" w:rsidRDefault="006850A8" w:rsidP="004E701B">
      <w:pPr>
        <w:pStyle w:val="dafs"/>
        <w:numPr>
          <w:ilvl w:val="0"/>
          <w:numId w:val="72"/>
        </w:numPr>
        <w:rPr>
          <w:b/>
          <w:color w:val="4E730B"/>
        </w:rPr>
      </w:pPr>
      <w:r w:rsidRPr="0005753C">
        <w:rPr>
          <w:b/>
          <w:color w:val="4E730B"/>
        </w:rPr>
        <w:t xml:space="preserve">Art. 180 dif. 334, §1, d, §2? </w:t>
      </w:r>
      <w:r w:rsidRPr="0005753C">
        <w:t>Se refere a comercio exterior</w:t>
      </w:r>
    </w:p>
    <w:p w:rsidR="006850A8" w:rsidRPr="00D721AB" w:rsidRDefault="006850A8" w:rsidP="004E701B">
      <w:pPr>
        <w:pStyle w:val="dafs"/>
        <w:numPr>
          <w:ilvl w:val="0"/>
          <w:numId w:val="72"/>
        </w:numPr>
        <w:rPr>
          <w:b/>
          <w:color w:val="4E730B"/>
        </w:rPr>
      </w:pPr>
      <w:r w:rsidRPr="0005753C">
        <w:rPr>
          <w:b/>
          <w:color w:val="4E730B"/>
        </w:rPr>
        <w:t xml:space="preserve">Art. 180 dif. 349 CP? </w:t>
      </w:r>
      <w:r w:rsidRPr="0005753C">
        <w:t>Praticado por funcionário publico.</w:t>
      </w:r>
    </w:p>
    <w:p w:rsidR="006850A8" w:rsidRDefault="006850A8" w:rsidP="00E65EE1">
      <w:pPr>
        <w:pStyle w:val="dafs"/>
        <w:rPr>
          <w:b/>
          <w:color w:val="4E730B"/>
        </w:rPr>
      </w:pPr>
    </w:p>
    <w:p w:rsidR="007056EF" w:rsidRPr="00EA3795" w:rsidRDefault="007056EF" w:rsidP="00E65EE1">
      <w:pPr>
        <w:pStyle w:val="dafs"/>
        <w:rPr>
          <w:b/>
          <w:color w:val="4E730B"/>
        </w:rPr>
      </w:pPr>
      <w:r w:rsidRPr="00EA3795">
        <w:rPr>
          <w:b/>
          <w:color w:val="4E730B"/>
        </w:rPr>
        <w:t>Não há exigência</w:t>
      </w:r>
    </w:p>
    <w:p w:rsidR="007056EF" w:rsidRPr="00EA3795" w:rsidRDefault="0075688C" w:rsidP="004E701B">
      <w:pPr>
        <w:pStyle w:val="dafs"/>
        <w:numPr>
          <w:ilvl w:val="0"/>
          <w:numId w:val="73"/>
        </w:numPr>
      </w:pPr>
      <w:r w:rsidRPr="00EA3795">
        <w:t>Inquérito</w:t>
      </w:r>
      <w:r w:rsidR="00F53BED" w:rsidRPr="00EA3795">
        <w:t xml:space="preserve"> policial</w:t>
      </w:r>
    </w:p>
    <w:p w:rsidR="007056EF" w:rsidRPr="00EA3795" w:rsidRDefault="00F53BED" w:rsidP="004E701B">
      <w:pPr>
        <w:pStyle w:val="dafs"/>
        <w:numPr>
          <w:ilvl w:val="0"/>
          <w:numId w:val="73"/>
        </w:numPr>
      </w:pPr>
      <w:r w:rsidRPr="00EA3795">
        <w:t>Processo penal</w:t>
      </w:r>
    </w:p>
    <w:p w:rsidR="007056EF" w:rsidRPr="00EA3795" w:rsidRDefault="00F53BED" w:rsidP="004E701B">
      <w:pPr>
        <w:pStyle w:val="dafs"/>
        <w:numPr>
          <w:ilvl w:val="0"/>
          <w:numId w:val="73"/>
        </w:numPr>
      </w:pPr>
      <w:r w:rsidRPr="00EA3795">
        <w:t>Sentença penal</w:t>
      </w:r>
    </w:p>
    <w:p w:rsidR="007056EF" w:rsidRPr="00EA3795" w:rsidRDefault="0075688C" w:rsidP="00E65EE1">
      <w:pPr>
        <w:pStyle w:val="dafs"/>
      </w:pPr>
      <w:r w:rsidRPr="00EA3795">
        <w:rPr>
          <w:b/>
          <w:color w:val="4E730B"/>
        </w:rPr>
        <w:t xml:space="preserve">Exigência legal: </w:t>
      </w:r>
      <w:r w:rsidR="007056EF" w:rsidRPr="00EA3795">
        <w:t>prova</w:t>
      </w:r>
      <w:r w:rsidR="00D721AB">
        <w:t xml:space="preserve"> do crime anterior.</w:t>
      </w:r>
    </w:p>
    <w:p w:rsidR="0075688C" w:rsidRPr="00EA3795" w:rsidRDefault="0075688C" w:rsidP="00E65EE1">
      <w:pPr>
        <w:pStyle w:val="dafs"/>
        <w:rPr>
          <w:b/>
          <w:color w:val="4E730B"/>
        </w:rPr>
      </w:pPr>
    </w:p>
    <w:p w:rsidR="00D721AB" w:rsidRPr="00EA3795" w:rsidRDefault="00D721AB" w:rsidP="00D721AB">
      <w:pPr>
        <w:pStyle w:val="dafs"/>
        <w:rPr>
          <w:b/>
          <w:color w:val="4E730B"/>
        </w:rPr>
      </w:pPr>
      <w:r w:rsidRPr="00EA3795">
        <w:rPr>
          <w:b/>
          <w:color w:val="4E730B"/>
        </w:rPr>
        <w:t>Classificação: receptação própria e imprópria</w:t>
      </w:r>
    </w:p>
    <w:p w:rsidR="00D721AB" w:rsidRPr="00EA3795" w:rsidRDefault="00D721AB" w:rsidP="004E701B">
      <w:pPr>
        <w:pStyle w:val="dafs"/>
        <w:numPr>
          <w:ilvl w:val="0"/>
          <w:numId w:val="74"/>
        </w:numPr>
      </w:pPr>
      <w:r w:rsidRPr="00EA3795">
        <w:t>Própria: adquirir, receber, transporte, conduzir ou ocultar produto de crime</w:t>
      </w:r>
    </w:p>
    <w:p w:rsidR="00D721AB" w:rsidRPr="00EA3795" w:rsidRDefault="00D721AB" w:rsidP="004E701B">
      <w:pPr>
        <w:pStyle w:val="dafs"/>
        <w:numPr>
          <w:ilvl w:val="0"/>
          <w:numId w:val="74"/>
        </w:numPr>
      </w:pPr>
      <w:r w:rsidRPr="00EA3795">
        <w:t>Imprópria: influir produto de crime</w:t>
      </w:r>
    </w:p>
    <w:p w:rsidR="00D721AB" w:rsidRPr="00EA3795" w:rsidRDefault="00D721AB" w:rsidP="00D721AB">
      <w:pPr>
        <w:pStyle w:val="dafs"/>
        <w:jc w:val="center"/>
      </w:pPr>
      <w:r w:rsidRPr="00EA3795">
        <w:rPr>
          <w:noProof/>
          <w:lang w:eastAsia="pt-BR"/>
        </w:rPr>
        <w:drawing>
          <wp:inline distT="0" distB="0" distL="0" distR="0">
            <wp:extent cx="4915259" cy="688912"/>
            <wp:effectExtent l="19050" t="0" r="0" b="0"/>
            <wp:docPr id="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220" cy="692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612" w:rsidRPr="00EA3795" w:rsidRDefault="00DC1612" w:rsidP="00104DAF">
      <w:pPr>
        <w:autoSpaceDE w:val="0"/>
        <w:autoSpaceDN w:val="0"/>
        <w:adjustRightInd w:val="0"/>
        <w:spacing w:after="0" w:line="240" w:lineRule="auto"/>
        <w:rPr>
          <w:b/>
          <w:color w:val="4E730B"/>
          <w:sz w:val="20"/>
          <w:szCs w:val="20"/>
        </w:rPr>
      </w:pPr>
      <w:r w:rsidRPr="00EA3795">
        <w:rPr>
          <w:b/>
          <w:color w:val="4E730B"/>
          <w:sz w:val="20"/>
          <w:szCs w:val="20"/>
        </w:rPr>
        <w:t>Há receptação:</w:t>
      </w:r>
    </w:p>
    <w:p w:rsidR="000C667F" w:rsidRDefault="000C667F" w:rsidP="004E701B">
      <w:pPr>
        <w:pStyle w:val="dafs"/>
        <w:numPr>
          <w:ilvl w:val="0"/>
          <w:numId w:val="77"/>
        </w:numPr>
      </w:pPr>
      <w:r w:rsidRPr="00D721AB">
        <w:rPr>
          <w:b/>
          <w:color w:val="4E730B"/>
        </w:rPr>
        <w:t xml:space="preserve">Quando o agente anterior for inimputável? </w:t>
      </w:r>
      <w:r w:rsidRPr="00D721AB">
        <w:t>Não</w:t>
      </w:r>
      <w:r w:rsidRPr="00D721AB">
        <w:rPr>
          <w:rFonts w:ascii="Calibri" w:eastAsia="Calibri" w:hAnsi="Calibri" w:cs="Times New Roman"/>
        </w:rPr>
        <w:t>.</w:t>
      </w:r>
    </w:p>
    <w:p w:rsidR="000C667F" w:rsidRPr="00EA3795" w:rsidRDefault="000C667F" w:rsidP="004E701B">
      <w:pPr>
        <w:pStyle w:val="dafs"/>
        <w:numPr>
          <w:ilvl w:val="0"/>
          <w:numId w:val="77"/>
        </w:numPr>
      </w:pPr>
      <w:r w:rsidRPr="000C667F">
        <w:rPr>
          <w:b/>
          <w:color w:val="4F6228" w:themeColor="accent3" w:themeShade="80"/>
        </w:rPr>
        <w:t>No Art. 181 CP?</w:t>
      </w:r>
      <w:r w:rsidRPr="00EA3795">
        <w:t xml:space="preserve"> Sim.</w:t>
      </w:r>
    </w:p>
    <w:p w:rsidR="007056EF" w:rsidRPr="00D721AB" w:rsidRDefault="00104DAF" w:rsidP="004E701B">
      <w:pPr>
        <w:pStyle w:val="dafs"/>
        <w:numPr>
          <w:ilvl w:val="0"/>
          <w:numId w:val="77"/>
        </w:numPr>
      </w:pPr>
      <w:r w:rsidRPr="00D721AB">
        <w:rPr>
          <w:b/>
          <w:color w:val="4E730B"/>
        </w:rPr>
        <w:t>O</w:t>
      </w:r>
      <w:r w:rsidR="007056EF" w:rsidRPr="00D721AB">
        <w:rPr>
          <w:b/>
          <w:color w:val="4E730B"/>
        </w:rPr>
        <w:t>bjeto produto de contravenção?</w:t>
      </w:r>
      <w:r w:rsidRPr="00D721AB">
        <w:rPr>
          <w:rFonts w:ascii="Times-Roman" w:hAnsi="Times-Roman" w:cs="Times-Roman"/>
        </w:rPr>
        <w:t xml:space="preserve"> </w:t>
      </w:r>
      <w:r w:rsidRPr="00D721AB">
        <w:t xml:space="preserve">Como o tipo penal exige que o objeto seja produto de crime, o objeto </w:t>
      </w:r>
      <w:r w:rsidRPr="00D721AB">
        <w:rPr>
          <w:rStyle w:val="dafsChar"/>
        </w:rPr>
        <w:t>produto</w:t>
      </w:r>
      <w:r w:rsidRPr="00D721AB">
        <w:t xml:space="preserve"> de contravenção não configura receptação</w:t>
      </w:r>
      <w:r w:rsidR="000C667F">
        <w:t>.</w:t>
      </w:r>
    </w:p>
    <w:p w:rsidR="007056EF" w:rsidRPr="00D721AB" w:rsidRDefault="00DC1612" w:rsidP="004E701B">
      <w:pPr>
        <w:pStyle w:val="PargrafodaLista"/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rPr>
          <w:b/>
          <w:color w:val="4E730B"/>
          <w:sz w:val="20"/>
          <w:szCs w:val="20"/>
        </w:rPr>
      </w:pPr>
      <w:r w:rsidRPr="00D721AB">
        <w:rPr>
          <w:b/>
          <w:color w:val="4E730B"/>
          <w:sz w:val="20"/>
          <w:szCs w:val="20"/>
        </w:rPr>
        <w:t>Q</w:t>
      </w:r>
      <w:r w:rsidR="007056EF" w:rsidRPr="00D721AB">
        <w:rPr>
          <w:b/>
          <w:color w:val="4E730B"/>
          <w:sz w:val="20"/>
          <w:szCs w:val="20"/>
        </w:rPr>
        <w:t>uando autoria anterior for desconhecida?</w:t>
      </w:r>
      <w:r w:rsidR="00104DAF" w:rsidRPr="00D721AB">
        <w:rPr>
          <w:rFonts w:ascii="Times-Roman" w:hAnsi="Times-Roman" w:cs="Times-Roman"/>
          <w:sz w:val="20"/>
          <w:szCs w:val="20"/>
        </w:rPr>
        <w:t xml:space="preserve"> </w:t>
      </w:r>
      <w:r w:rsidR="00104DAF" w:rsidRPr="00D721AB">
        <w:rPr>
          <w:rStyle w:val="dafsChar"/>
        </w:rPr>
        <w:t>É possível</w:t>
      </w:r>
      <w:r w:rsidR="000C667F">
        <w:rPr>
          <w:rStyle w:val="dafsChar"/>
        </w:rPr>
        <w:t xml:space="preserve"> </w:t>
      </w:r>
      <w:r w:rsidR="00104DAF" w:rsidRPr="00D721AB">
        <w:rPr>
          <w:rStyle w:val="dafsChar"/>
        </w:rPr>
        <w:t>várias receptações em relação ao mesmo objeto material, cometidas por pessoas distintas</w:t>
      </w:r>
      <w:r w:rsidR="000C667F">
        <w:rPr>
          <w:rStyle w:val="dafsChar"/>
        </w:rPr>
        <w:t>:</w:t>
      </w:r>
      <w:r w:rsidR="00104DAF" w:rsidRPr="00D721AB">
        <w:rPr>
          <w:rStyle w:val="dafsChar"/>
        </w:rPr>
        <w:t xml:space="preserve"> é possível receptação de receptação. É necessário</w:t>
      </w:r>
      <w:r w:rsidR="000C667F">
        <w:rPr>
          <w:rStyle w:val="dafsChar"/>
        </w:rPr>
        <w:t xml:space="preserve"> </w:t>
      </w:r>
      <w:r w:rsidR="00104DAF" w:rsidRPr="00D721AB">
        <w:rPr>
          <w:rStyle w:val="dafsChar"/>
        </w:rPr>
        <w:t>que os sucessivos adquirentes tenham ciência da origem criminosa do bem.</w:t>
      </w:r>
    </w:p>
    <w:p w:rsidR="00104DAF" w:rsidRPr="00EA3795" w:rsidRDefault="00104DAF" w:rsidP="00E65EE1">
      <w:pPr>
        <w:pStyle w:val="dafs"/>
        <w:rPr>
          <w:b/>
          <w:color w:val="4E730B"/>
        </w:rPr>
      </w:pPr>
    </w:p>
    <w:p w:rsidR="007056EF" w:rsidRPr="00EA3795" w:rsidRDefault="007056EF" w:rsidP="00E65EE1">
      <w:pPr>
        <w:pStyle w:val="dafs"/>
      </w:pPr>
      <w:r w:rsidRPr="00EA3795">
        <w:rPr>
          <w:b/>
          <w:color w:val="4E730B"/>
        </w:rPr>
        <w:t xml:space="preserve">Crime permanente: </w:t>
      </w:r>
      <w:r w:rsidR="000C667F">
        <w:rPr>
          <w:b/>
          <w:color w:val="4E730B"/>
        </w:rPr>
        <w:t xml:space="preserve"> </w:t>
      </w:r>
      <w:r w:rsidR="000C667F" w:rsidRPr="000C667F">
        <w:t xml:space="preserve">algumas condutas tem consumação que se prolonga no tempo: </w:t>
      </w:r>
      <w:r w:rsidRPr="000C667F">
        <w:t>tra</w:t>
      </w:r>
      <w:r w:rsidRPr="00EA3795">
        <w:t>nsportar, conduzir, ocultar</w:t>
      </w:r>
    </w:p>
    <w:p w:rsidR="00104DAF" w:rsidRPr="00EA3795" w:rsidRDefault="00104DAF" w:rsidP="004E701B">
      <w:pPr>
        <w:pStyle w:val="dafs"/>
        <w:numPr>
          <w:ilvl w:val="0"/>
          <w:numId w:val="72"/>
        </w:numPr>
      </w:pPr>
      <w:r w:rsidRPr="00EA3795">
        <w:t>Admite flagrante e concurso de agentes posterior.</w:t>
      </w:r>
    </w:p>
    <w:p w:rsidR="007056EF" w:rsidRPr="00EA3795" w:rsidRDefault="007056EF" w:rsidP="00E65EE1">
      <w:pPr>
        <w:pStyle w:val="dafs"/>
        <w:rPr>
          <w:b/>
          <w:color w:val="4E730B"/>
        </w:rPr>
      </w:pPr>
    </w:p>
    <w:p w:rsidR="00D721AB" w:rsidRPr="00EA3795" w:rsidRDefault="00D721AB" w:rsidP="00D721AB">
      <w:pPr>
        <w:autoSpaceDE w:val="0"/>
        <w:autoSpaceDN w:val="0"/>
        <w:adjustRightInd w:val="0"/>
        <w:spacing w:after="0" w:line="240" w:lineRule="auto"/>
        <w:rPr>
          <w:b/>
          <w:color w:val="4E730B"/>
          <w:sz w:val="20"/>
          <w:szCs w:val="20"/>
        </w:rPr>
      </w:pPr>
      <w:r w:rsidRPr="00EA3795">
        <w:rPr>
          <w:b/>
          <w:color w:val="4E730B"/>
          <w:sz w:val="20"/>
          <w:szCs w:val="20"/>
        </w:rPr>
        <w:t xml:space="preserve">Única receptação ou Crime continuado: </w:t>
      </w:r>
    </w:p>
    <w:p w:rsidR="00D721AB" w:rsidRPr="00EA3795" w:rsidRDefault="00D721AB" w:rsidP="004E701B">
      <w:pPr>
        <w:pStyle w:val="dafs"/>
        <w:numPr>
          <w:ilvl w:val="0"/>
          <w:numId w:val="72"/>
        </w:numPr>
        <w:rPr>
          <w:b/>
          <w:color w:val="4E730B"/>
        </w:rPr>
      </w:pPr>
      <w:r w:rsidRPr="00EA3795">
        <w:t>única compra</w:t>
      </w:r>
      <w:r w:rsidR="00680EC7">
        <w:t xml:space="preserve"> (uma só vez)</w:t>
      </w:r>
      <w:r w:rsidRPr="00EA3795">
        <w:t xml:space="preserve"> e vários objetos</w:t>
      </w:r>
    </w:p>
    <w:p w:rsidR="00D721AB" w:rsidRPr="00EA3795" w:rsidRDefault="00680EC7" w:rsidP="004E701B">
      <w:pPr>
        <w:pStyle w:val="dafs"/>
        <w:numPr>
          <w:ilvl w:val="0"/>
          <w:numId w:val="72"/>
        </w:numPr>
      </w:pPr>
      <w:r w:rsidRPr="00EA3795">
        <w:t xml:space="preserve">diversas aquisições </w:t>
      </w:r>
      <w:r>
        <w:t>de um ou vários crimes</w:t>
      </w:r>
      <w:r w:rsidR="00D721AB" w:rsidRPr="00EA3795">
        <w:t>.</w:t>
      </w:r>
    </w:p>
    <w:p w:rsidR="00D721AB" w:rsidRDefault="00D721AB" w:rsidP="00E65EE1">
      <w:pPr>
        <w:pStyle w:val="dafs"/>
        <w:rPr>
          <w:b/>
          <w:color w:val="4E730B"/>
          <w:highlight w:val="yellow"/>
        </w:rPr>
      </w:pPr>
    </w:p>
    <w:p w:rsidR="00D721AB" w:rsidRDefault="00D721AB" w:rsidP="004371C6">
      <w:pPr>
        <w:autoSpaceDE w:val="0"/>
        <w:autoSpaceDN w:val="0"/>
        <w:adjustRightInd w:val="0"/>
        <w:spacing w:after="0" w:line="240" w:lineRule="auto"/>
      </w:pPr>
      <w:r w:rsidRPr="00EA3795">
        <w:rPr>
          <w:b/>
          <w:color w:val="4E730B"/>
          <w:sz w:val="20"/>
          <w:szCs w:val="20"/>
        </w:rPr>
        <w:t>Dolo (direto/ genérico)</w:t>
      </w:r>
      <w:r w:rsidRPr="00EA3795">
        <w:rPr>
          <w:rFonts w:ascii="TimesNewRomanPSMT" w:hAnsi="TimesNewRomanPSMT" w:cs="TimesNewRomanPSMT"/>
          <w:sz w:val="20"/>
          <w:szCs w:val="20"/>
        </w:rPr>
        <w:t xml:space="preserve"> </w:t>
      </w:r>
      <w:r w:rsidRPr="00EA3795">
        <w:rPr>
          <w:rStyle w:val="dafsChar"/>
        </w:rPr>
        <w:t>O tipo penal exige expressamente o dolo direto, o agente deve saber que a coisa provém de prática criminosa anterior.</w:t>
      </w:r>
      <w:r w:rsidRPr="00EA3795">
        <w:t>Na hipótese em que o agente recebe o objeto e depois toma conhecimento de que se trata de produto de crime, não há a configuração do delito em estudo</w:t>
      </w:r>
    </w:p>
    <w:p w:rsidR="00D721AB" w:rsidRDefault="00D721AB" w:rsidP="00E65EE1">
      <w:pPr>
        <w:pStyle w:val="dafs"/>
        <w:rPr>
          <w:b/>
          <w:color w:val="4E730B"/>
          <w:highlight w:val="yellow"/>
        </w:rPr>
      </w:pPr>
    </w:p>
    <w:p w:rsidR="00F53BED" w:rsidRPr="0005753C" w:rsidRDefault="00104DAF" w:rsidP="00E65EE1">
      <w:pPr>
        <w:pStyle w:val="dafs"/>
        <w:rPr>
          <w:b/>
          <w:color w:val="4E730B"/>
        </w:rPr>
      </w:pPr>
      <w:r w:rsidRPr="00EA3795">
        <w:rPr>
          <w:b/>
          <w:color w:val="4E730B"/>
          <w:highlight w:val="yellow"/>
        </w:rPr>
        <w:t>Omissão</w:t>
      </w:r>
      <w:r w:rsidR="00F53BED" w:rsidRPr="00EA3795">
        <w:rPr>
          <w:b/>
          <w:color w:val="4E730B"/>
          <w:highlight w:val="yellow"/>
        </w:rPr>
        <w:t xml:space="preserve"> = receptação? (Art. 342?)</w:t>
      </w:r>
    </w:p>
    <w:p w:rsidR="00F53BED" w:rsidRPr="00EA3795" w:rsidRDefault="00F53BED" w:rsidP="00E65EE1">
      <w:pPr>
        <w:pStyle w:val="dafs"/>
        <w:rPr>
          <w:b/>
          <w:color w:val="4E730B"/>
        </w:rPr>
      </w:pPr>
    </w:p>
    <w:p w:rsidR="00F53BED" w:rsidRPr="00EA3795" w:rsidRDefault="00F53BED" w:rsidP="003066DF">
      <w:pPr>
        <w:autoSpaceDE w:val="0"/>
        <w:autoSpaceDN w:val="0"/>
        <w:adjustRightInd w:val="0"/>
        <w:spacing w:after="0" w:line="240" w:lineRule="auto"/>
        <w:rPr>
          <w:b/>
          <w:color w:val="4E730B"/>
          <w:sz w:val="20"/>
          <w:szCs w:val="20"/>
        </w:rPr>
      </w:pPr>
      <w:r w:rsidRPr="00EA3795">
        <w:rPr>
          <w:b/>
          <w:color w:val="4E730B"/>
          <w:sz w:val="20"/>
          <w:szCs w:val="20"/>
        </w:rPr>
        <w:t xml:space="preserve">Receptação qualificada: natureza do agente (§1) </w:t>
      </w:r>
      <w:r w:rsidR="003066DF" w:rsidRPr="00EA3795">
        <w:rPr>
          <w:rStyle w:val="dafsChar"/>
        </w:rPr>
        <w:t>A figura qualificada constitui crime próprio, pois só pode ser cometida por comerciantes e industriais, no desempenho dessas atividades. A razão do agravamento da pena é o forte estímulo dessas pessoas à criminalidade. Ademais, elas encontram grande facilidade em vender o produto da receptação a terceiros de boa-fé.</w:t>
      </w:r>
    </w:p>
    <w:p w:rsidR="00D01B12" w:rsidRPr="00EA3795" w:rsidRDefault="00D01B12" w:rsidP="00D01B12">
      <w:pPr>
        <w:pStyle w:val="dafs"/>
        <w:numPr>
          <w:ilvl w:val="0"/>
          <w:numId w:val="72"/>
        </w:numPr>
      </w:pPr>
      <w:r w:rsidRPr="00EA3795">
        <w:rPr>
          <w:b/>
          <w:color w:val="4E730B"/>
        </w:rPr>
        <w:t xml:space="preserve">Exigência (continuidade): </w:t>
      </w:r>
      <w:r w:rsidRPr="00EA3795">
        <w:t>Para a existência da qualificadora, exige-se que fique demonstrado que o agente exerce com habitualidade as atividades comerciais ou industriais, ainda que tenha cometido a receptação uma única vez</w:t>
      </w:r>
    </w:p>
    <w:p w:rsidR="00F53BED" w:rsidRPr="00EA3795" w:rsidRDefault="00F53BED" w:rsidP="00E65EE1">
      <w:pPr>
        <w:pStyle w:val="dafs"/>
        <w:rPr>
          <w:b/>
          <w:color w:val="4E730B"/>
        </w:rPr>
      </w:pPr>
    </w:p>
    <w:p w:rsidR="00F53BED" w:rsidRPr="00EA3795" w:rsidRDefault="00F53BED" w:rsidP="003066DF">
      <w:pPr>
        <w:autoSpaceDE w:val="0"/>
        <w:autoSpaceDN w:val="0"/>
        <w:adjustRightInd w:val="0"/>
        <w:spacing w:after="0" w:line="240" w:lineRule="auto"/>
        <w:rPr>
          <w:rStyle w:val="dafsChar"/>
        </w:rPr>
      </w:pPr>
      <w:r w:rsidRPr="00EA3795">
        <w:rPr>
          <w:b/>
          <w:color w:val="4E730B"/>
          <w:sz w:val="20"/>
          <w:szCs w:val="20"/>
        </w:rPr>
        <w:t>Informal, clande</w:t>
      </w:r>
      <w:r w:rsidR="003D4886" w:rsidRPr="00EA3795">
        <w:rPr>
          <w:b/>
          <w:color w:val="4E730B"/>
          <w:sz w:val="20"/>
          <w:szCs w:val="20"/>
        </w:rPr>
        <w:t>s</w:t>
      </w:r>
      <w:r w:rsidRPr="00EA3795">
        <w:rPr>
          <w:b/>
          <w:color w:val="4E730B"/>
          <w:sz w:val="20"/>
          <w:szCs w:val="20"/>
        </w:rPr>
        <w:t>tina etc. (§2)</w:t>
      </w:r>
      <w:r w:rsidR="003066DF" w:rsidRPr="00EA3795">
        <w:rPr>
          <w:rFonts w:ascii="Times-Roman" w:hAnsi="Times-Roman" w:cs="Times-Roman"/>
          <w:sz w:val="20"/>
          <w:szCs w:val="20"/>
        </w:rPr>
        <w:t xml:space="preserve"> </w:t>
      </w:r>
      <w:r w:rsidR="003066DF" w:rsidRPr="00EA3795">
        <w:rPr>
          <w:rStyle w:val="dafsChar"/>
        </w:rPr>
        <w:t>equipara “à atividade comercial, para efeito do parágrafo anterior, qualquer forma de comércio irregular ou clandestino, inclusive o exercido em residência”. Trata-se de norma penal explicativa: qualquer outro comerciante que não tenha sua situação regularizada junto aos órgãos competentes.</w:t>
      </w:r>
    </w:p>
    <w:p w:rsidR="00F53BED" w:rsidRPr="00EA3795" w:rsidRDefault="00F53BED" w:rsidP="00E65EE1">
      <w:pPr>
        <w:pStyle w:val="dafs"/>
        <w:rPr>
          <w:b/>
          <w:color w:val="4E730B"/>
        </w:rPr>
      </w:pPr>
    </w:p>
    <w:p w:rsidR="00F53BED" w:rsidRPr="00EA3795" w:rsidRDefault="00F53BED" w:rsidP="00F710FA">
      <w:pPr>
        <w:autoSpaceDE w:val="0"/>
        <w:autoSpaceDN w:val="0"/>
        <w:adjustRightInd w:val="0"/>
        <w:spacing w:after="0" w:line="240" w:lineRule="auto"/>
        <w:rPr>
          <w:b/>
          <w:color w:val="4E730B"/>
          <w:sz w:val="20"/>
          <w:szCs w:val="20"/>
        </w:rPr>
      </w:pPr>
      <w:r w:rsidRPr="00EA3795">
        <w:rPr>
          <w:b/>
          <w:color w:val="4E730B"/>
          <w:sz w:val="20"/>
          <w:szCs w:val="20"/>
        </w:rPr>
        <w:t xml:space="preserve">Receptação </w:t>
      </w:r>
      <w:r w:rsidR="00F710FA" w:rsidRPr="00EA3795">
        <w:rPr>
          <w:b/>
          <w:color w:val="4E730B"/>
          <w:sz w:val="20"/>
          <w:szCs w:val="20"/>
        </w:rPr>
        <w:t>CULPOSA</w:t>
      </w:r>
      <w:r w:rsidRPr="00EA3795">
        <w:rPr>
          <w:b/>
          <w:color w:val="4E730B"/>
          <w:sz w:val="20"/>
          <w:szCs w:val="20"/>
        </w:rPr>
        <w:t xml:space="preserve"> (adquirir/receber) importância (§3)</w:t>
      </w:r>
      <w:r w:rsidR="00F710FA" w:rsidRPr="00EA3795">
        <w:rPr>
          <w:rFonts w:ascii="Times-Roman" w:hAnsi="Times-Roman" w:cs="Times-Roman"/>
          <w:sz w:val="20"/>
          <w:szCs w:val="20"/>
        </w:rPr>
        <w:t xml:space="preserve"> </w:t>
      </w:r>
      <w:r w:rsidR="00F710FA" w:rsidRPr="00EA3795">
        <w:rPr>
          <w:rStyle w:val="dafsChar"/>
        </w:rPr>
        <w:t>estão descritas apenas as condutas “adquirir” e “receber”</w:t>
      </w:r>
      <w:r w:rsidR="004371C6">
        <w:rPr>
          <w:rStyle w:val="dafsChar"/>
        </w:rPr>
        <w:t>,</w:t>
      </w:r>
      <w:r w:rsidR="00F710FA" w:rsidRPr="00EA3795">
        <w:rPr>
          <w:rStyle w:val="dafsChar"/>
        </w:rPr>
        <w:t xml:space="preserve"> o verbo “ocultar” não foi inserido nesse tipo penal porque quem espontaneamente o faz sabe da procedência ilícita do bem.</w:t>
      </w:r>
    </w:p>
    <w:p w:rsidR="00F53BED" w:rsidRPr="00EA3795" w:rsidRDefault="00F53BED" w:rsidP="00E65EE1">
      <w:pPr>
        <w:pStyle w:val="dafs"/>
        <w:rPr>
          <w:b/>
          <w:color w:val="4E730B"/>
        </w:rPr>
      </w:pPr>
    </w:p>
    <w:p w:rsidR="00F53BED" w:rsidRPr="00EA3795" w:rsidRDefault="003D4886" w:rsidP="00F710FA">
      <w:pPr>
        <w:autoSpaceDE w:val="0"/>
        <w:autoSpaceDN w:val="0"/>
        <w:adjustRightInd w:val="0"/>
        <w:spacing w:after="0" w:line="240" w:lineRule="auto"/>
        <w:rPr>
          <w:b/>
          <w:color w:val="4E730B"/>
          <w:sz w:val="20"/>
          <w:szCs w:val="20"/>
        </w:rPr>
      </w:pPr>
      <w:r w:rsidRPr="00EA3795">
        <w:rPr>
          <w:b/>
          <w:color w:val="4E730B"/>
          <w:sz w:val="20"/>
          <w:szCs w:val="20"/>
        </w:rPr>
        <w:t>Mantém</w:t>
      </w:r>
      <w:r w:rsidR="00F53BED" w:rsidRPr="00EA3795">
        <w:rPr>
          <w:b/>
          <w:color w:val="4E730B"/>
          <w:sz w:val="20"/>
          <w:szCs w:val="20"/>
        </w:rPr>
        <w:t xml:space="preserve"> a punição (§4)</w:t>
      </w:r>
      <w:r w:rsidR="00F710FA" w:rsidRPr="00EA3795">
        <w:rPr>
          <w:rFonts w:ascii="Times-Bold" w:hAnsi="Times-Bold" w:cs="Times-Bold"/>
          <w:b/>
          <w:bCs/>
          <w:sz w:val="20"/>
          <w:szCs w:val="20"/>
        </w:rPr>
        <w:t xml:space="preserve"> </w:t>
      </w:r>
      <w:r w:rsidR="00F710FA" w:rsidRPr="00EA3795">
        <w:rPr>
          <w:rStyle w:val="dafsChar"/>
        </w:rPr>
        <w:t>O receptador pode ser punido ainda que não se saiba quem foi o autor do crime antecedente.</w:t>
      </w:r>
    </w:p>
    <w:p w:rsidR="00F53BED" w:rsidRPr="00EA3795" w:rsidRDefault="00F53BED" w:rsidP="00E65EE1">
      <w:pPr>
        <w:pStyle w:val="dafs"/>
        <w:rPr>
          <w:b/>
          <w:color w:val="4E730B"/>
        </w:rPr>
      </w:pPr>
    </w:p>
    <w:p w:rsidR="00F710FA" w:rsidRPr="00EA3795" w:rsidRDefault="003D4886" w:rsidP="00F710FA">
      <w:pPr>
        <w:pStyle w:val="dafs"/>
      </w:pPr>
      <w:r w:rsidRPr="00EA3795">
        <w:rPr>
          <w:b/>
          <w:color w:val="4E730B"/>
        </w:rPr>
        <w:t>Perdão</w:t>
      </w:r>
      <w:r w:rsidR="00F53BED" w:rsidRPr="00EA3795">
        <w:rPr>
          <w:b/>
          <w:color w:val="4E730B"/>
        </w:rPr>
        <w:t xml:space="preserve"> judicial / receptação privilegiada (§5)</w:t>
      </w:r>
      <w:r w:rsidR="00F710FA" w:rsidRPr="00EA3795">
        <w:rPr>
          <w:rFonts w:ascii="Times-Roman" w:hAnsi="Times-Roman" w:cs="Times-Roman"/>
        </w:rPr>
        <w:t xml:space="preserve"> </w:t>
      </w:r>
      <w:r w:rsidR="00F710FA" w:rsidRPr="00EA3795">
        <w:t>O privilégio só é aplicável à receptação dolosa (própria ou imprópria), o perdão judicial só é aplicável à receptação culposa (presentes os requisitos legais, a concessão do perdão pelo juiz é obrigatória)</w:t>
      </w:r>
    </w:p>
    <w:p w:rsidR="004371C6" w:rsidRDefault="004371C6" w:rsidP="003066DF">
      <w:pPr>
        <w:pStyle w:val="dafs"/>
        <w:rPr>
          <w:b/>
          <w:color w:val="4E730B"/>
        </w:rPr>
      </w:pPr>
    </w:p>
    <w:p w:rsidR="00F53BED" w:rsidRPr="0075688C" w:rsidRDefault="00F53BED" w:rsidP="003066DF">
      <w:pPr>
        <w:pStyle w:val="dafs"/>
        <w:rPr>
          <w:b/>
          <w:color w:val="4E730B"/>
        </w:rPr>
      </w:pPr>
      <w:r w:rsidRPr="00F710FA">
        <w:rPr>
          <w:b/>
          <w:color w:val="4E730B"/>
        </w:rPr>
        <w:t>Receptação qualificada: natureza do objeto (§6)</w:t>
      </w:r>
      <w:r w:rsidR="001C4F62" w:rsidRPr="00F710FA">
        <w:rPr>
          <w:b/>
          <w:color w:val="4E730B"/>
        </w:rPr>
        <w:t xml:space="preserve"> </w:t>
      </w:r>
      <w:r w:rsidR="003066DF" w:rsidRPr="00F710FA">
        <w:t>Tratando-se de bens e instalações do patrimônio da União, Estado, Município, concessionária de serviços públicos ou sociedade</w:t>
      </w:r>
      <w:r w:rsidR="003066DF">
        <w:t xml:space="preserve"> de economia mista, a pena do </w:t>
      </w:r>
      <w:r w:rsidR="003066DF">
        <w:rPr>
          <w:rFonts w:ascii="Times-Italic" w:hAnsi="Times-Italic" w:cs="Times-Italic"/>
          <w:i/>
          <w:iCs/>
        </w:rPr>
        <w:t xml:space="preserve">caput </w:t>
      </w:r>
      <w:r w:rsidR="003066DF">
        <w:t>deste artigo aplica-se em dobro.</w:t>
      </w:r>
    </w:p>
    <w:p w:rsidR="003D4886" w:rsidRDefault="001467BF" w:rsidP="003D4886">
      <w:pPr>
        <w:pStyle w:val="dafs"/>
        <w:pBdr>
          <w:bottom w:val="single" w:sz="4" w:space="1" w:color="auto"/>
        </w:pBdr>
        <w:rPr>
          <w:rStyle w:val="TtulodoLivro"/>
        </w:rPr>
      </w:pPr>
      <w:r w:rsidRPr="003D4886">
        <w:rPr>
          <w:rStyle w:val="TtulodoLivro"/>
        </w:rPr>
        <w:lastRenderedPageBreak/>
        <w:t>Disposições comuns</w:t>
      </w:r>
    </w:p>
    <w:p w:rsidR="001467BF" w:rsidRPr="00DC1612" w:rsidRDefault="00DC1612" w:rsidP="004E701B">
      <w:pPr>
        <w:pStyle w:val="dafs"/>
        <w:numPr>
          <w:ilvl w:val="0"/>
          <w:numId w:val="76"/>
        </w:numPr>
        <w:ind w:left="360"/>
      </w:pPr>
      <w:r w:rsidRPr="00DC1612">
        <w:rPr>
          <w:b/>
        </w:rPr>
        <w:t>Imunidades absolutas</w:t>
      </w:r>
      <w:r w:rsidR="001467BF" w:rsidRPr="00DC1612">
        <w:t xml:space="preserve"> - isen</w:t>
      </w:r>
      <w:r>
        <w:t xml:space="preserve">ção </w:t>
      </w:r>
      <w:r w:rsidR="001467BF" w:rsidRPr="00DC1612">
        <w:t>d</w:t>
      </w:r>
      <w:r>
        <w:t>a</w:t>
      </w:r>
      <w:r w:rsidR="001467BF" w:rsidRPr="00DC1612">
        <w:t xml:space="preserve"> pena</w:t>
      </w:r>
      <w:r>
        <w:t xml:space="preserve"> se comete crime em prejuízo a certas pessoas</w:t>
      </w:r>
      <w:r w:rsidR="001467BF" w:rsidRPr="00DC1612">
        <w:t xml:space="preserve"> (</w:t>
      </w:r>
      <w:r w:rsidRPr="00DC1612">
        <w:t>Art. 181 CP</w:t>
      </w:r>
      <w:r>
        <w:t>,</w:t>
      </w:r>
      <w:r w:rsidRPr="00DC1612">
        <w:t xml:space="preserve"> </w:t>
      </w:r>
      <w:r w:rsidR="001467BF" w:rsidRPr="00DC1612">
        <w:t>I e</w:t>
      </w:r>
      <w:r>
        <w:t xml:space="preserve"> </w:t>
      </w:r>
      <w:r w:rsidR="001467BF" w:rsidRPr="00DC1612">
        <w:t>II)</w:t>
      </w:r>
    </w:p>
    <w:p w:rsidR="001467BF" w:rsidRPr="00DC1612" w:rsidRDefault="00DC1612" w:rsidP="004E701B">
      <w:pPr>
        <w:pStyle w:val="dafs"/>
        <w:numPr>
          <w:ilvl w:val="0"/>
          <w:numId w:val="76"/>
        </w:numPr>
        <w:ind w:left="360"/>
      </w:pPr>
      <w:r w:rsidRPr="00DC1612">
        <w:rPr>
          <w:b/>
        </w:rPr>
        <w:t xml:space="preserve">Imunidades relativas </w:t>
      </w:r>
      <w:r w:rsidR="001467BF" w:rsidRPr="00DC1612">
        <w:rPr>
          <w:b/>
        </w:rPr>
        <w:t>-</w:t>
      </w:r>
      <w:r w:rsidRPr="00DC1612">
        <w:t xml:space="preserve"> por ação penal publica  condicionada  a representação se cometido por certas pessoas. </w:t>
      </w:r>
      <w:r>
        <w:t>(</w:t>
      </w:r>
      <w:r w:rsidRPr="00DC1612">
        <w:t>Art. 182 CP</w:t>
      </w:r>
      <w:r>
        <w:t>)</w:t>
      </w:r>
    </w:p>
    <w:p w:rsidR="00DC1612" w:rsidRPr="00DC1612" w:rsidRDefault="00DC1612" w:rsidP="004E701B">
      <w:pPr>
        <w:pStyle w:val="dafs"/>
        <w:numPr>
          <w:ilvl w:val="0"/>
          <w:numId w:val="76"/>
        </w:numPr>
        <w:ind w:left="360"/>
      </w:pPr>
      <w:r w:rsidRPr="00DC1612">
        <w:rPr>
          <w:b/>
        </w:rPr>
        <w:t>Exceções</w:t>
      </w:r>
      <w:r w:rsidRPr="00DC1612">
        <w:t xml:space="preserve"> </w:t>
      </w:r>
      <w:r w:rsidR="001467BF" w:rsidRPr="00DC1612">
        <w:t>- exclusão dos benefícios</w:t>
      </w:r>
      <w:r>
        <w:t xml:space="preserve"> (</w:t>
      </w:r>
      <w:r w:rsidRPr="00DC1612">
        <w:t>Art. 183 CP</w:t>
      </w:r>
      <w:r>
        <w:t>) Pois tais hipóteses acabam por gerar qu</w:t>
      </w:r>
      <w:r w:rsidRPr="00DC1612">
        <w:t>alificadoras, violência contra pessoa ou grave ameaça, pessoa idosa etc.</w:t>
      </w:r>
    </w:p>
    <w:p w:rsidR="007056EF" w:rsidRPr="00DC1612" w:rsidRDefault="007056EF" w:rsidP="00DC1612">
      <w:pPr>
        <w:pStyle w:val="dafs"/>
      </w:pPr>
    </w:p>
    <w:sectPr w:rsidR="007056EF" w:rsidRPr="00DC1612" w:rsidSect="00EA181A">
      <w:footerReference w:type="default" r:id="rId10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1468" w:rsidRDefault="00761468" w:rsidP="00EA181A">
      <w:pPr>
        <w:spacing w:after="0" w:line="240" w:lineRule="auto"/>
      </w:pPr>
      <w:r>
        <w:separator/>
      </w:r>
    </w:p>
  </w:endnote>
  <w:endnote w:type="continuationSeparator" w:id="1">
    <w:p w:rsidR="00761468" w:rsidRDefault="00761468" w:rsidP="00EA1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Frutiger-Bold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68" w:rsidRDefault="00761468">
    <w:pPr>
      <w:pStyle w:val="Rodap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Dafne Sobral - Resumo  de Penal  -3º Bimestre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fldSimple w:instr=" PAGE   \* MERGEFORMAT ">
      <w:r w:rsidR="00F26806" w:rsidRPr="00F26806">
        <w:rPr>
          <w:rFonts w:asciiTheme="majorHAnsi" w:hAnsiTheme="majorHAnsi"/>
          <w:noProof/>
        </w:rPr>
        <w:t>14</w:t>
      </w:r>
    </w:fldSimple>
  </w:p>
  <w:p w:rsidR="00761468" w:rsidRDefault="0076146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1468" w:rsidRDefault="00761468" w:rsidP="00EA181A">
      <w:pPr>
        <w:spacing w:after="0" w:line="240" w:lineRule="auto"/>
      </w:pPr>
      <w:r>
        <w:separator/>
      </w:r>
    </w:p>
  </w:footnote>
  <w:footnote w:type="continuationSeparator" w:id="1">
    <w:p w:rsidR="00761468" w:rsidRDefault="00761468" w:rsidP="00EA18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450CA"/>
    <w:multiLevelType w:val="hybridMultilevel"/>
    <w:tmpl w:val="1DFA5AE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1A7928"/>
    <w:multiLevelType w:val="hybridMultilevel"/>
    <w:tmpl w:val="879E626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2FD4960"/>
    <w:multiLevelType w:val="hybridMultilevel"/>
    <w:tmpl w:val="436C1A4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5B067EA"/>
    <w:multiLevelType w:val="hybridMultilevel"/>
    <w:tmpl w:val="6FBA98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6D7B5C"/>
    <w:multiLevelType w:val="hybridMultilevel"/>
    <w:tmpl w:val="970AFB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160E52"/>
    <w:multiLevelType w:val="hybridMultilevel"/>
    <w:tmpl w:val="4524EE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2117F3"/>
    <w:multiLevelType w:val="hybridMultilevel"/>
    <w:tmpl w:val="FA8096A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FA4B8B"/>
    <w:multiLevelType w:val="hybridMultilevel"/>
    <w:tmpl w:val="FFCCC4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0A30FE"/>
    <w:multiLevelType w:val="hybridMultilevel"/>
    <w:tmpl w:val="BB5A05F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2D061D8"/>
    <w:multiLevelType w:val="hybridMultilevel"/>
    <w:tmpl w:val="B3741F7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886F42"/>
    <w:multiLevelType w:val="hybridMultilevel"/>
    <w:tmpl w:val="1B6429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6D3871"/>
    <w:multiLevelType w:val="hybridMultilevel"/>
    <w:tmpl w:val="144CED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C90347"/>
    <w:multiLevelType w:val="hybridMultilevel"/>
    <w:tmpl w:val="0DB2C70A"/>
    <w:lvl w:ilvl="0" w:tplc="69D0BD34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6173677"/>
    <w:multiLevelType w:val="hybridMultilevel"/>
    <w:tmpl w:val="818666B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7427548"/>
    <w:multiLevelType w:val="hybridMultilevel"/>
    <w:tmpl w:val="22E4F63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7820C79"/>
    <w:multiLevelType w:val="hybridMultilevel"/>
    <w:tmpl w:val="9EA00F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7820DFD"/>
    <w:multiLevelType w:val="hybridMultilevel"/>
    <w:tmpl w:val="C14E757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A834603"/>
    <w:multiLevelType w:val="hybridMultilevel"/>
    <w:tmpl w:val="67D6F3E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CAB152B"/>
    <w:multiLevelType w:val="hybridMultilevel"/>
    <w:tmpl w:val="7B1448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CCB6170"/>
    <w:multiLevelType w:val="hybridMultilevel"/>
    <w:tmpl w:val="A44A41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E9F60CE"/>
    <w:multiLevelType w:val="hybridMultilevel"/>
    <w:tmpl w:val="2A88270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EA14B16"/>
    <w:multiLevelType w:val="hybridMultilevel"/>
    <w:tmpl w:val="8BE205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17B3516"/>
    <w:multiLevelType w:val="hybridMultilevel"/>
    <w:tmpl w:val="0DA4A3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1821EC5"/>
    <w:multiLevelType w:val="hybridMultilevel"/>
    <w:tmpl w:val="61D0CB4E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257E7FF1"/>
    <w:multiLevelType w:val="hybridMultilevel"/>
    <w:tmpl w:val="08DC319E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26472FE5"/>
    <w:multiLevelType w:val="hybridMultilevel"/>
    <w:tmpl w:val="54B418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6C5014E"/>
    <w:multiLevelType w:val="hybridMultilevel"/>
    <w:tmpl w:val="81948B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72031CF"/>
    <w:multiLevelType w:val="hybridMultilevel"/>
    <w:tmpl w:val="27508E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9240E25"/>
    <w:multiLevelType w:val="hybridMultilevel"/>
    <w:tmpl w:val="B93A66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96C44E8"/>
    <w:multiLevelType w:val="hybridMultilevel"/>
    <w:tmpl w:val="5DBC941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9B1267C"/>
    <w:multiLevelType w:val="hybridMultilevel"/>
    <w:tmpl w:val="50BE0F8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A622C8C"/>
    <w:multiLevelType w:val="hybridMultilevel"/>
    <w:tmpl w:val="4E1885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ABF2B52"/>
    <w:multiLevelType w:val="hybridMultilevel"/>
    <w:tmpl w:val="2792720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2C0B6D7F"/>
    <w:multiLevelType w:val="hybridMultilevel"/>
    <w:tmpl w:val="E6C00EF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2C847386"/>
    <w:multiLevelType w:val="hybridMultilevel"/>
    <w:tmpl w:val="FFCCC4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FE235E1"/>
    <w:multiLevelType w:val="hybridMultilevel"/>
    <w:tmpl w:val="97287F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4502132"/>
    <w:multiLevelType w:val="hybridMultilevel"/>
    <w:tmpl w:val="B79EB8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5105941"/>
    <w:multiLevelType w:val="hybridMultilevel"/>
    <w:tmpl w:val="93B4F34A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359F6428"/>
    <w:multiLevelType w:val="hybridMultilevel"/>
    <w:tmpl w:val="58449EF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7434723"/>
    <w:multiLevelType w:val="hybridMultilevel"/>
    <w:tmpl w:val="4CCA4F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7F03476"/>
    <w:multiLevelType w:val="hybridMultilevel"/>
    <w:tmpl w:val="7C4002C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7FB4ADF"/>
    <w:multiLevelType w:val="hybridMultilevel"/>
    <w:tmpl w:val="3D5AFB1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C33427D"/>
    <w:multiLevelType w:val="hybridMultilevel"/>
    <w:tmpl w:val="73B8C87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3FDC1E11"/>
    <w:multiLevelType w:val="hybridMultilevel"/>
    <w:tmpl w:val="3A38D54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05D6849"/>
    <w:multiLevelType w:val="hybridMultilevel"/>
    <w:tmpl w:val="BB5A05F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450523D1"/>
    <w:multiLevelType w:val="hybridMultilevel"/>
    <w:tmpl w:val="321837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52D08A9"/>
    <w:multiLevelType w:val="hybridMultilevel"/>
    <w:tmpl w:val="F558CC8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6C776F6"/>
    <w:multiLevelType w:val="hybridMultilevel"/>
    <w:tmpl w:val="B486F7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79D2814"/>
    <w:multiLevelType w:val="hybridMultilevel"/>
    <w:tmpl w:val="6E66D0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F4374A9"/>
    <w:multiLevelType w:val="hybridMultilevel"/>
    <w:tmpl w:val="47EEF6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0D37696"/>
    <w:multiLevelType w:val="hybridMultilevel"/>
    <w:tmpl w:val="B3CAE0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80872AD"/>
    <w:multiLevelType w:val="hybridMultilevel"/>
    <w:tmpl w:val="F8CAE99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88A6637"/>
    <w:multiLevelType w:val="hybridMultilevel"/>
    <w:tmpl w:val="199CED3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>
    <w:nsid w:val="5B174D30"/>
    <w:multiLevelType w:val="hybridMultilevel"/>
    <w:tmpl w:val="BBAA0B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DA851E1"/>
    <w:multiLevelType w:val="hybridMultilevel"/>
    <w:tmpl w:val="EDF201D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>
    <w:nsid w:val="61B82A4D"/>
    <w:multiLevelType w:val="hybridMultilevel"/>
    <w:tmpl w:val="FB7A34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64D753ED"/>
    <w:multiLevelType w:val="hybridMultilevel"/>
    <w:tmpl w:val="8E48F42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>
    <w:nsid w:val="662904F5"/>
    <w:multiLevelType w:val="hybridMultilevel"/>
    <w:tmpl w:val="A35EC81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747D0C"/>
    <w:multiLevelType w:val="hybridMultilevel"/>
    <w:tmpl w:val="E062A8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8E96D3A"/>
    <w:multiLevelType w:val="hybridMultilevel"/>
    <w:tmpl w:val="11EA922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>
    <w:nsid w:val="6D425DA0"/>
    <w:multiLevelType w:val="hybridMultilevel"/>
    <w:tmpl w:val="13FCE7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BF77B0"/>
    <w:multiLevelType w:val="hybridMultilevel"/>
    <w:tmpl w:val="DAD267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6EFE62E3"/>
    <w:multiLevelType w:val="hybridMultilevel"/>
    <w:tmpl w:val="D132EF1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FD10484"/>
    <w:multiLevelType w:val="hybridMultilevel"/>
    <w:tmpl w:val="E496105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4">
    <w:nsid w:val="70AD6560"/>
    <w:multiLevelType w:val="hybridMultilevel"/>
    <w:tmpl w:val="9B0CAD7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0F23531"/>
    <w:multiLevelType w:val="hybridMultilevel"/>
    <w:tmpl w:val="E3ACFD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722D7E30"/>
    <w:multiLevelType w:val="hybridMultilevel"/>
    <w:tmpl w:val="A6A21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738A45E7"/>
    <w:multiLevelType w:val="hybridMultilevel"/>
    <w:tmpl w:val="08E2203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3CC335E"/>
    <w:multiLevelType w:val="hybridMultilevel"/>
    <w:tmpl w:val="D8C211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740401E9"/>
    <w:multiLevelType w:val="hybridMultilevel"/>
    <w:tmpl w:val="D7DCC7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5267A89"/>
    <w:multiLevelType w:val="hybridMultilevel"/>
    <w:tmpl w:val="73C491C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>
    <w:nsid w:val="770B2A41"/>
    <w:multiLevelType w:val="hybridMultilevel"/>
    <w:tmpl w:val="8534A01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7695105"/>
    <w:multiLevelType w:val="hybridMultilevel"/>
    <w:tmpl w:val="E73435D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>
    <w:nsid w:val="784E1092"/>
    <w:multiLevelType w:val="hybridMultilevel"/>
    <w:tmpl w:val="D030589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8FF2C29"/>
    <w:multiLevelType w:val="hybridMultilevel"/>
    <w:tmpl w:val="383491F4"/>
    <w:lvl w:ilvl="0" w:tplc="0416000F">
      <w:start w:val="1"/>
      <w:numFmt w:val="decimal"/>
      <w:lvlText w:val="%1."/>
      <w:lvlJc w:val="left"/>
      <w:pPr>
        <w:ind w:left="1710" w:hanging="360"/>
      </w:pPr>
    </w:lvl>
    <w:lvl w:ilvl="1" w:tplc="04160019">
      <w:start w:val="1"/>
      <w:numFmt w:val="lowerLetter"/>
      <w:lvlText w:val="%2."/>
      <w:lvlJc w:val="left"/>
      <w:pPr>
        <w:ind w:left="2430" w:hanging="360"/>
      </w:pPr>
    </w:lvl>
    <w:lvl w:ilvl="2" w:tplc="0416001B" w:tentative="1">
      <w:start w:val="1"/>
      <w:numFmt w:val="lowerRoman"/>
      <w:lvlText w:val="%3."/>
      <w:lvlJc w:val="right"/>
      <w:pPr>
        <w:ind w:left="3150" w:hanging="180"/>
      </w:pPr>
    </w:lvl>
    <w:lvl w:ilvl="3" w:tplc="0416000F" w:tentative="1">
      <w:start w:val="1"/>
      <w:numFmt w:val="decimal"/>
      <w:lvlText w:val="%4."/>
      <w:lvlJc w:val="left"/>
      <w:pPr>
        <w:ind w:left="3870" w:hanging="360"/>
      </w:pPr>
    </w:lvl>
    <w:lvl w:ilvl="4" w:tplc="04160019" w:tentative="1">
      <w:start w:val="1"/>
      <w:numFmt w:val="lowerLetter"/>
      <w:lvlText w:val="%5."/>
      <w:lvlJc w:val="left"/>
      <w:pPr>
        <w:ind w:left="4590" w:hanging="360"/>
      </w:pPr>
    </w:lvl>
    <w:lvl w:ilvl="5" w:tplc="0416001B" w:tentative="1">
      <w:start w:val="1"/>
      <w:numFmt w:val="lowerRoman"/>
      <w:lvlText w:val="%6."/>
      <w:lvlJc w:val="right"/>
      <w:pPr>
        <w:ind w:left="5310" w:hanging="180"/>
      </w:pPr>
    </w:lvl>
    <w:lvl w:ilvl="6" w:tplc="0416000F" w:tentative="1">
      <w:start w:val="1"/>
      <w:numFmt w:val="decimal"/>
      <w:lvlText w:val="%7."/>
      <w:lvlJc w:val="left"/>
      <w:pPr>
        <w:ind w:left="6030" w:hanging="360"/>
      </w:pPr>
    </w:lvl>
    <w:lvl w:ilvl="7" w:tplc="04160019" w:tentative="1">
      <w:start w:val="1"/>
      <w:numFmt w:val="lowerLetter"/>
      <w:lvlText w:val="%8."/>
      <w:lvlJc w:val="left"/>
      <w:pPr>
        <w:ind w:left="6750" w:hanging="360"/>
      </w:pPr>
    </w:lvl>
    <w:lvl w:ilvl="8" w:tplc="0416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75">
    <w:nsid w:val="7E097986"/>
    <w:multiLevelType w:val="hybridMultilevel"/>
    <w:tmpl w:val="B060D16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FC85F0E"/>
    <w:multiLevelType w:val="hybridMultilevel"/>
    <w:tmpl w:val="B91CD6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42"/>
  </w:num>
  <w:num w:numId="3">
    <w:abstractNumId w:val="68"/>
  </w:num>
  <w:num w:numId="4">
    <w:abstractNumId w:val="38"/>
  </w:num>
  <w:num w:numId="5">
    <w:abstractNumId w:val="9"/>
  </w:num>
  <w:num w:numId="6">
    <w:abstractNumId w:val="36"/>
  </w:num>
  <w:num w:numId="7">
    <w:abstractNumId w:val="40"/>
  </w:num>
  <w:num w:numId="8">
    <w:abstractNumId w:val="52"/>
  </w:num>
  <w:num w:numId="9">
    <w:abstractNumId w:val="32"/>
  </w:num>
  <w:num w:numId="10">
    <w:abstractNumId w:val="28"/>
  </w:num>
  <w:num w:numId="11">
    <w:abstractNumId w:val="60"/>
  </w:num>
  <w:num w:numId="12">
    <w:abstractNumId w:val="47"/>
  </w:num>
  <w:num w:numId="13">
    <w:abstractNumId w:val="22"/>
  </w:num>
  <w:num w:numId="14">
    <w:abstractNumId w:val="61"/>
  </w:num>
  <w:num w:numId="15">
    <w:abstractNumId w:val="6"/>
  </w:num>
  <w:num w:numId="16">
    <w:abstractNumId w:val="4"/>
  </w:num>
  <w:num w:numId="17">
    <w:abstractNumId w:val="43"/>
  </w:num>
  <w:num w:numId="18">
    <w:abstractNumId w:val="37"/>
  </w:num>
  <w:num w:numId="19">
    <w:abstractNumId w:val="71"/>
  </w:num>
  <w:num w:numId="20">
    <w:abstractNumId w:val="57"/>
  </w:num>
  <w:num w:numId="21">
    <w:abstractNumId w:val="16"/>
  </w:num>
  <w:num w:numId="22">
    <w:abstractNumId w:val="64"/>
  </w:num>
  <w:num w:numId="23">
    <w:abstractNumId w:val="20"/>
  </w:num>
  <w:num w:numId="24">
    <w:abstractNumId w:val="14"/>
  </w:num>
  <w:num w:numId="25">
    <w:abstractNumId w:val="41"/>
  </w:num>
  <w:num w:numId="26">
    <w:abstractNumId w:val="74"/>
  </w:num>
  <w:num w:numId="27">
    <w:abstractNumId w:val="49"/>
  </w:num>
  <w:num w:numId="28">
    <w:abstractNumId w:val="45"/>
  </w:num>
  <w:num w:numId="29">
    <w:abstractNumId w:val="58"/>
  </w:num>
  <w:num w:numId="30">
    <w:abstractNumId w:val="44"/>
  </w:num>
  <w:num w:numId="31">
    <w:abstractNumId w:val="67"/>
  </w:num>
  <w:num w:numId="32">
    <w:abstractNumId w:val="25"/>
  </w:num>
  <w:num w:numId="33">
    <w:abstractNumId w:val="24"/>
  </w:num>
  <w:num w:numId="34">
    <w:abstractNumId w:val="23"/>
  </w:num>
  <w:num w:numId="35">
    <w:abstractNumId w:val="1"/>
  </w:num>
  <w:num w:numId="36">
    <w:abstractNumId w:val="63"/>
  </w:num>
  <w:num w:numId="37">
    <w:abstractNumId w:val="50"/>
  </w:num>
  <w:num w:numId="38">
    <w:abstractNumId w:val="56"/>
  </w:num>
  <w:num w:numId="39">
    <w:abstractNumId w:val="3"/>
  </w:num>
  <w:num w:numId="40">
    <w:abstractNumId w:val="8"/>
  </w:num>
  <w:num w:numId="41">
    <w:abstractNumId w:val="75"/>
  </w:num>
  <w:num w:numId="42">
    <w:abstractNumId w:val="65"/>
  </w:num>
  <w:num w:numId="43">
    <w:abstractNumId w:val="53"/>
  </w:num>
  <w:num w:numId="44">
    <w:abstractNumId w:val="48"/>
  </w:num>
  <w:num w:numId="45">
    <w:abstractNumId w:val="0"/>
  </w:num>
  <w:num w:numId="46">
    <w:abstractNumId w:val="18"/>
  </w:num>
  <w:num w:numId="47">
    <w:abstractNumId w:val="35"/>
  </w:num>
  <w:num w:numId="48">
    <w:abstractNumId w:val="55"/>
  </w:num>
  <w:num w:numId="49">
    <w:abstractNumId w:val="72"/>
  </w:num>
  <w:num w:numId="50">
    <w:abstractNumId w:val="62"/>
  </w:num>
  <w:num w:numId="51">
    <w:abstractNumId w:val="27"/>
  </w:num>
  <w:num w:numId="52">
    <w:abstractNumId w:val="19"/>
  </w:num>
  <w:num w:numId="53">
    <w:abstractNumId w:val="29"/>
  </w:num>
  <w:num w:numId="54">
    <w:abstractNumId w:val="76"/>
  </w:num>
  <w:num w:numId="55">
    <w:abstractNumId w:val="2"/>
  </w:num>
  <w:num w:numId="56">
    <w:abstractNumId w:val="59"/>
  </w:num>
  <w:num w:numId="57">
    <w:abstractNumId w:val="51"/>
  </w:num>
  <w:num w:numId="58">
    <w:abstractNumId w:val="11"/>
  </w:num>
  <w:num w:numId="59">
    <w:abstractNumId w:val="17"/>
  </w:num>
  <w:num w:numId="60">
    <w:abstractNumId w:val="69"/>
  </w:num>
  <w:num w:numId="61">
    <w:abstractNumId w:val="5"/>
  </w:num>
  <w:num w:numId="62">
    <w:abstractNumId w:val="39"/>
  </w:num>
  <w:num w:numId="63">
    <w:abstractNumId w:val="15"/>
  </w:num>
  <w:num w:numId="64">
    <w:abstractNumId w:val="30"/>
  </w:num>
  <w:num w:numId="65">
    <w:abstractNumId w:val="70"/>
  </w:num>
  <w:num w:numId="66">
    <w:abstractNumId w:val="21"/>
  </w:num>
  <w:num w:numId="67">
    <w:abstractNumId w:val="54"/>
  </w:num>
  <w:num w:numId="68">
    <w:abstractNumId w:val="13"/>
  </w:num>
  <w:num w:numId="69">
    <w:abstractNumId w:val="7"/>
  </w:num>
  <w:num w:numId="70">
    <w:abstractNumId w:val="31"/>
  </w:num>
  <w:num w:numId="71">
    <w:abstractNumId w:val="33"/>
  </w:num>
  <w:num w:numId="72">
    <w:abstractNumId w:val="66"/>
  </w:num>
  <w:num w:numId="73">
    <w:abstractNumId w:val="34"/>
  </w:num>
  <w:num w:numId="74">
    <w:abstractNumId w:val="73"/>
  </w:num>
  <w:num w:numId="75">
    <w:abstractNumId w:val="10"/>
  </w:num>
  <w:num w:numId="76">
    <w:abstractNumId w:val="46"/>
  </w:num>
  <w:num w:numId="77">
    <w:abstractNumId w:val="12"/>
  </w:num>
  <w:numIdMacAtCleanup w:val="7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A181A"/>
    <w:rsid w:val="00006033"/>
    <w:rsid w:val="000169A9"/>
    <w:rsid w:val="000239E1"/>
    <w:rsid w:val="0005753C"/>
    <w:rsid w:val="000A04AB"/>
    <w:rsid w:val="000A5006"/>
    <w:rsid w:val="000B2D57"/>
    <w:rsid w:val="000B419A"/>
    <w:rsid w:val="000C1494"/>
    <w:rsid w:val="000C2637"/>
    <w:rsid w:val="000C667F"/>
    <w:rsid w:val="000F3B0D"/>
    <w:rsid w:val="000F3D47"/>
    <w:rsid w:val="000F5981"/>
    <w:rsid w:val="000F79D8"/>
    <w:rsid w:val="001030F5"/>
    <w:rsid w:val="00104186"/>
    <w:rsid w:val="00104DAF"/>
    <w:rsid w:val="0010582E"/>
    <w:rsid w:val="00112CFE"/>
    <w:rsid w:val="0013377E"/>
    <w:rsid w:val="00145C01"/>
    <w:rsid w:val="001467BF"/>
    <w:rsid w:val="001501C8"/>
    <w:rsid w:val="00167340"/>
    <w:rsid w:val="00174D49"/>
    <w:rsid w:val="00182AA6"/>
    <w:rsid w:val="00182F2F"/>
    <w:rsid w:val="00183411"/>
    <w:rsid w:val="001938F0"/>
    <w:rsid w:val="0019430A"/>
    <w:rsid w:val="001943D6"/>
    <w:rsid w:val="001C4F62"/>
    <w:rsid w:val="001D2B61"/>
    <w:rsid w:val="001F21ED"/>
    <w:rsid w:val="002139D1"/>
    <w:rsid w:val="00230529"/>
    <w:rsid w:val="00232078"/>
    <w:rsid w:val="00250E1E"/>
    <w:rsid w:val="002650DA"/>
    <w:rsid w:val="00267625"/>
    <w:rsid w:val="00282682"/>
    <w:rsid w:val="002839ED"/>
    <w:rsid w:val="002D12E8"/>
    <w:rsid w:val="002D251A"/>
    <w:rsid w:val="002D2614"/>
    <w:rsid w:val="002D6908"/>
    <w:rsid w:val="002E3380"/>
    <w:rsid w:val="002E687C"/>
    <w:rsid w:val="002F576D"/>
    <w:rsid w:val="003066DF"/>
    <w:rsid w:val="00306791"/>
    <w:rsid w:val="00341EC3"/>
    <w:rsid w:val="0036204B"/>
    <w:rsid w:val="00362AB0"/>
    <w:rsid w:val="0036570F"/>
    <w:rsid w:val="00370B72"/>
    <w:rsid w:val="003724AF"/>
    <w:rsid w:val="003A240C"/>
    <w:rsid w:val="003C0D1C"/>
    <w:rsid w:val="003D4886"/>
    <w:rsid w:val="003E7D60"/>
    <w:rsid w:val="003F5896"/>
    <w:rsid w:val="00401DB9"/>
    <w:rsid w:val="004077DE"/>
    <w:rsid w:val="004159CE"/>
    <w:rsid w:val="00416CB0"/>
    <w:rsid w:val="00420545"/>
    <w:rsid w:val="00427B4B"/>
    <w:rsid w:val="00430C39"/>
    <w:rsid w:val="0043173F"/>
    <w:rsid w:val="004371C6"/>
    <w:rsid w:val="00444B34"/>
    <w:rsid w:val="00457430"/>
    <w:rsid w:val="004738CA"/>
    <w:rsid w:val="00480CF6"/>
    <w:rsid w:val="00483887"/>
    <w:rsid w:val="00484053"/>
    <w:rsid w:val="0049711A"/>
    <w:rsid w:val="004A32BC"/>
    <w:rsid w:val="004A4530"/>
    <w:rsid w:val="004C4D13"/>
    <w:rsid w:val="004D1843"/>
    <w:rsid w:val="004D37D1"/>
    <w:rsid w:val="004E701B"/>
    <w:rsid w:val="005038CB"/>
    <w:rsid w:val="00504D9E"/>
    <w:rsid w:val="00520D2A"/>
    <w:rsid w:val="00542855"/>
    <w:rsid w:val="00552FAA"/>
    <w:rsid w:val="00554104"/>
    <w:rsid w:val="00566C85"/>
    <w:rsid w:val="00580362"/>
    <w:rsid w:val="005833D4"/>
    <w:rsid w:val="00591DD3"/>
    <w:rsid w:val="005921CD"/>
    <w:rsid w:val="00594D9C"/>
    <w:rsid w:val="005A13E0"/>
    <w:rsid w:val="005C2A09"/>
    <w:rsid w:val="005D30DE"/>
    <w:rsid w:val="00606358"/>
    <w:rsid w:val="00621F01"/>
    <w:rsid w:val="006244C0"/>
    <w:rsid w:val="00644D1A"/>
    <w:rsid w:val="00653B9F"/>
    <w:rsid w:val="00680EC7"/>
    <w:rsid w:val="006850A8"/>
    <w:rsid w:val="006B3D9F"/>
    <w:rsid w:val="007056EF"/>
    <w:rsid w:val="00713D1B"/>
    <w:rsid w:val="00714C6E"/>
    <w:rsid w:val="007378D9"/>
    <w:rsid w:val="0075688C"/>
    <w:rsid w:val="00757A27"/>
    <w:rsid w:val="00761468"/>
    <w:rsid w:val="00764DFC"/>
    <w:rsid w:val="0077121F"/>
    <w:rsid w:val="00775D33"/>
    <w:rsid w:val="00784A18"/>
    <w:rsid w:val="007A2008"/>
    <w:rsid w:val="007A48D4"/>
    <w:rsid w:val="007B03FE"/>
    <w:rsid w:val="007B08AD"/>
    <w:rsid w:val="007C7DDE"/>
    <w:rsid w:val="007D5D33"/>
    <w:rsid w:val="007D793A"/>
    <w:rsid w:val="007E1166"/>
    <w:rsid w:val="007F2C2F"/>
    <w:rsid w:val="00803D91"/>
    <w:rsid w:val="00804233"/>
    <w:rsid w:val="00811C3A"/>
    <w:rsid w:val="00823279"/>
    <w:rsid w:val="00846A56"/>
    <w:rsid w:val="00861645"/>
    <w:rsid w:val="0087240D"/>
    <w:rsid w:val="00882012"/>
    <w:rsid w:val="00882226"/>
    <w:rsid w:val="00882E4B"/>
    <w:rsid w:val="00885672"/>
    <w:rsid w:val="008A06D0"/>
    <w:rsid w:val="008A34F3"/>
    <w:rsid w:val="008A3967"/>
    <w:rsid w:val="008F15B6"/>
    <w:rsid w:val="00911741"/>
    <w:rsid w:val="00913E62"/>
    <w:rsid w:val="00952BDA"/>
    <w:rsid w:val="00957C0C"/>
    <w:rsid w:val="00961B6F"/>
    <w:rsid w:val="00976308"/>
    <w:rsid w:val="009859F6"/>
    <w:rsid w:val="00997BA8"/>
    <w:rsid w:val="009A133B"/>
    <w:rsid w:val="009D491B"/>
    <w:rsid w:val="009D5A4B"/>
    <w:rsid w:val="009E0842"/>
    <w:rsid w:val="009E0A66"/>
    <w:rsid w:val="009E0F2E"/>
    <w:rsid w:val="009E636A"/>
    <w:rsid w:val="009F75DA"/>
    <w:rsid w:val="00A01E31"/>
    <w:rsid w:val="00A120C0"/>
    <w:rsid w:val="00A143DE"/>
    <w:rsid w:val="00A25A7D"/>
    <w:rsid w:val="00A310CC"/>
    <w:rsid w:val="00A312C4"/>
    <w:rsid w:val="00A33787"/>
    <w:rsid w:val="00A53DD1"/>
    <w:rsid w:val="00A824A9"/>
    <w:rsid w:val="00AC0B9C"/>
    <w:rsid w:val="00AD62D2"/>
    <w:rsid w:val="00AE266E"/>
    <w:rsid w:val="00AE2C81"/>
    <w:rsid w:val="00AF4FEF"/>
    <w:rsid w:val="00B00ED5"/>
    <w:rsid w:val="00B05AAA"/>
    <w:rsid w:val="00B17A8E"/>
    <w:rsid w:val="00B2737E"/>
    <w:rsid w:val="00B30556"/>
    <w:rsid w:val="00B31CF9"/>
    <w:rsid w:val="00B34369"/>
    <w:rsid w:val="00B510AB"/>
    <w:rsid w:val="00B522F8"/>
    <w:rsid w:val="00B578B7"/>
    <w:rsid w:val="00B757AC"/>
    <w:rsid w:val="00B849EE"/>
    <w:rsid w:val="00B86392"/>
    <w:rsid w:val="00B95DEA"/>
    <w:rsid w:val="00BA07B8"/>
    <w:rsid w:val="00BA464E"/>
    <w:rsid w:val="00BA50A1"/>
    <w:rsid w:val="00BB0C11"/>
    <w:rsid w:val="00BB1728"/>
    <w:rsid w:val="00BB3D8B"/>
    <w:rsid w:val="00BD49AF"/>
    <w:rsid w:val="00BD62F7"/>
    <w:rsid w:val="00C06FA1"/>
    <w:rsid w:val="00C122DF"/>
    <w:rsid w:val="00C25FA3"/>
    <w:rsid w:val="00C4260A"/>
    <w:rsid w:val="00C5547F"/>
    <w:rsid w:val="00CA1731"/>
    <w:rsid w:val="00CD21E5"/>
    <w:rsid w:val="00CD4626"/>
    <w:rsid w:val="00CD6ED1"/>
    <w:rsid w:val="00CF3D7D"/>
    <w:rsid w:val="00CF4246"/>
    <w:rsid w:val="00D009FD"/>
    <w:rsid w:val="00D01B12"/>
    <w:rsid w:val="00D022AE"/>
    <w:rsid w:val="00D03C39"/>
    <w:rsid w:val="00D14F58"/>
    <w:rsid w:val="00D2397B"/>
    <w:rsid w:val="00D5245A"/>
    <w:rsid w:val="00D721AB"/>
    <w:rsid w:val="00D7428F"/>
    <w:rsid w:val="00DC05F3"/>
    <w:rsid w:val="00DC1612"/>
    <w:rsid w:val="00DD6EF8"/>
    <w:rsid w:val="00E12ABD"/>
    <w:rsid w:val="00E16E40"/>
    <w:rsid w:val="00E323AD"/>
    <w:rsid w:val="00E33104"/>
    <w:rsid w:val="00E458FB"/>
    <w:rsid w:val="00E567FD"/>
    <w:rsid w:val="00E65EE1"/>
    <w:rsid w:val="00E716C1"/>
    <w:rsid w:val="00E76F6B"/>
    <w:rsid w:val="00E933CB"/>
    <w:rsid w:val="00E9592F"/>
    <w:rsid w:val="00EA181A"/>
    <w:rsid w:val="00EA3795"/>
    <w:rsid w:val="00EB6638"/>
    <w:rsid w:val="00EC22B8"/>
    <w:rsid w:val="00EC2ADA"/>
    <w:rsid w:val="00EE23E5"/>
    <w:rsid w:val="00EF5242"/>
    <w:rsid w:val="00F059B8"/>
    <w:rsid w:val="00F06DB8"/>
    <w:rsid w:val="00F26806"/>
    <w:rsid w:val="00F35DE6"/>
    <w:rsid w:val="00F47A15"/>
    <w:rsid w:val="00F507F8"/>
    <w:rsid w:val="00F53BED"/>
    <w:rsid w:val="00F710FA"/>
    <w:rsid w:val="00F8625F"/>
    <w:rsid w:val="00F90D39"/>
    <w:rsid w:val="00FD1B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D9C"/>
  </w:style>
  <w:style w:type="paragraph" w:styleId="Ttulo1">
    <w:name w:val="heading 1"/>
    <w:basedOn w:val="Normal"/>
    <w:link w:val="Ttulo1Char"/>
    <w:uiPriority w:val="9"/>
    <w:qFormat/>
    <w:rsid w:val="008616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594D9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594D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Forte">
    <w:name w:val="Strong"/>
    <w:basedOn w:val="Fontepargpadro"/>
    <w:uiPriority w:val="22"/>
    <w:qFormat/>
    <w:rsid w:val="00594D9C"/>
    <w:rPr>
      <w:b/>
      <w:bCs/>
    </w:rPr>
  </w:style>
  <w:style w:type="character" w:styleId="nfase">
    <w:name w:val="Emphasis"/>
    <w:basedOn w:val="Fontepargpadro"/>
    <w:uiPriority w:val="20"/>
    <w:qFormat/>
    <w:rsid w:val="00594D9C"/>
    <w:rPr>
      <w:i/>
      <w:iCs/>
    </w:rPr>
  </w:style>
  <w:style w:type="paragraph" w:styleId="SemEspaamento">
    <w:name w:val="No Spacing"/>
    <w:link w:val="SemEspaamentoChar"/>
    <w:uiPriority w:val="1"/>
    <w:qFormat/>
    <w:rsid w:val="00594D9C"/>
    <w:pPr>
      <w:spacing w:after="0" w:line="240" w:lineRule="auto"/>
    </w:pPr>
  </w:style>
  <w:style w:type="character" w:customStyle="1" w:styleId="SemEspaamentoChar">
    <w:name w:val="Sem Espaçamento Char"/>
    <w:basedOn w:val="Fontepargpadro"/>
    <w:link w:val="SemEspaamento"/>
    <w:uiPriority w:val="1"/>
    <w:rsid w:val="00594D9C"/>
  </w:style>
  <w:style w:type="paragraph" w:styleId="PargrafodaLista">
    <w:name w:val="List Paragraph"/>
    <w:basedOn w:val="Normal"/>
    <w:uiPriority w:val="34"/>
    <w:qFormat/>
    <w:rsid w:val="00594D9C"/>
    <w:pPr>
      <w:ind w:left="720"/>
      <w:contextualSpacing/>
    </w:pPr>
  </w:style>
  <w:style w:type="character" w:styleId="nfaseSutil">
    <w:name w:val="Subtle Emphasis"/>
    <w:basedOn w:val="Fontepargpadro"/>
    <w:uiPriority w:val="19"/>
    <w:qFormat/>
    <w:rsid w:val="00594D9C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594D9C"/>
    <w:rPr>
      <w:b/>
      <w:bCs/>
      <w:i/>
      <w:iCs/>
      <w:color w:val="4F81BD" w:themeColor="accent1"/>
    </w:rPr>
  </w:style>
  <w:style w:type="character" w:styleId="TtulodoLivro">
    <w:name w:val="Book Title"/>
    <w:basedOn w:val="Fontepargpadro"/>
    <w:uiPriority w:val="33"/>
    <w:qFormat/>
    <w:rsid w:val="00594D9C"/>
    <w:rPr>
      <w:b/>
      <w:bCs/>
      <w:smallCaps/>
      <w:spacing w:val="5"/>
    </w:rPr>
  </w:style>
  <w:style w:type="paragraph" w:customStyle="1" w:styleId="dafs">
    <w:name w:val="dafs"/>
    <w:basedOn w:val="SemEspaamento"/>
    <w:link w:val="dafsChar"/>
    <w:qFormat/>
    <w:rsid w:val="00594D9C"/>
    <w:rPr>
      <w:sz w:val="20"/>
      <w:szCs w:val="20"/>
    </w:rPr>
  </w:style>
  <w:style w:type="character" w:customStyle="1" w:styleId="dafsChar">
    <w:name w:val="dafs Char"/>
    <w:basedOn w:val="SemEspaamentoChar"/>
    <w:link w:val="dafs"/>
    <w:rsid w:val="00594D9C"/>
    <w:rPr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unhideWhenUsed/>
    <w:rsid w:val="00EA1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A181A"/>
  </w:style>
  <w:style w:type="paragraph" w:styleId="Rodap">
    <w:name w:val="footer"/>
    <w:basedOn w:val="Normal"/>
    <w:link w:val="RodapChar"/>
    <w:uiPriority w:val="99"/>
    <w:unhideWhenUsed/>
    <w:rsid w:val="00EA18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A181A"/>
  </w:style>
  <w:style w:type="paragraph" w:styleId="Textodebalo">
    <w:name w:val="Balloon Text"/>
    <w:basedOn w:val="Normal"/>
    <w:link w:val="TextodebaloChar"/>
    <w:uiPriority w:val="99"/>
    <w:semiHidden/>
    <w:unhideWhenUsed/>
    <w:rsid w:val="00EA1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181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E1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ernciaIntensa">
    <w:name w:val="Intense Reference"/>
    <w:basedOn w:val="Fontepargpadro"/>
    <w:uiPriority w:val="32"/>
    <w:qFormat/>
    <w:rsid w:val="007E1166"/>
    <w:rPr>
      <w:b/>
      <w:bCs/>
      <w:smallCaps/>
      <w:color w:val="C0504D" w:themeColor="accent2"/>
      <w:spacing w:val="5"/>
      <w:u w:val="single"/>
    </w:rPr>
  </w:style>
  <w:style w:type="character" w:customStyle="1" w:styleId="apple-converted-space">
    <w:name w:val="apple-converted-space"/>
    <w:basedOn w:val="Fontepargpadro"/>
    <w:rsid w:val="00BB0C11"/>
  </w:style>
  <w:style w:type="character" w:styleId="Hyperlink">
    <w:name w:val="Hyperlink"/>
    <w:basedOn w:val="Fontepargpadro"/>
    <w:uiPriority w:val="99"/>
    <w:semiHidden/>
    <w:unhideWhenUsed/>
    <w:rsid w:val="00BB0C11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86164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832CAC-699B-4381-A2D0-5D4C88E96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2711</TotalTime>
  <Pages>14</Pages>
  <Words>7239</Words>
  <Characters>39094</Characters>
  <Application>Microsoft Office Word</Application>
  <DocSecurity>0</DocSecurity>
  <Lines>325</Lines>
  <Paragraphs>92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Sobral</dc:creator>
  <cp:lastModifiedBy>D Sobral</cp:lastModifiedBy>
  <cp:revision>53</cp:revision>
  <dcterms:created xsi:type="dcterms:W3CDTF">2014-07-15T22:39:00Z</dcterms:created>
  <dcterms:modified xsi:type="dcterms:W3CDTF">2014-09-02T17:00:00Z</dcterms:modified>
</cp:coreProperties>
</file>